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46B56A3" w:rsidR="00CC7C29" w:rsidRPr="006C33F4" w:rsidRDefault="006C33F4" w:rsidP="006C33F4">
      <w:pPr>
        <w:pStyle w:val="Caption"/>
        <w:jc w:val="center"/>
        <w:rPr>
          <w:sz w:val="32"/>
          <w:szCs w:val="32"/>
        </w:rPr>
      </w:pPr>
      <w:r w:rsidRPr="006C33F4">
        <w:rPr>
          <w:sz w:val="32"/>
          <w:szCs w:val="32"/>
        </w:rPr>
        <w:t>AMENDMENT #01</w:t>
      </w:r>
    </w:p>
    <w:p w14:paraId="1EF62BD5" w14:textId="77777777" w:rsidR="00122684" w:rsidRPr="00735B95" w:rsidRDefault="00122684" w:rsidP="006E0238">
      <w:pPr>
        <w:jc w:val="center"/>
        <w:rPr>
          <w:b/>
          <w:bCs/>
          <w:sz w:val="28"/>
          <w:szCs w:val="28"/>
        </w:rPr>
      </w:pPr>
    </w:p>
    <w:p w14:paraId="64FC4FC3" w14:textId="77777777" w:rsidR="00122684" w:rsidRPr="00735B95" w:rsidRDefault="00122684" w:rsidP="006E0238">
      <w:pPr>
        <w:jc w:val="center"/>
        <w:rPr>
          <w:b/>
          <w:bCs/>
          <w:sz w:val="28"/>
          <w:szCs w:val="28"/>
        </w:rPr>
      </w:pPr>
    </w:p>
    <w:p w14:paraId="55A08364" w14:textId="3A131E9C" w:rsidR="009E10C3" w:rsidRPr="00E73BC1" w:rsidRDefault="00D128FF" w:rsidP="006E0238">
      <w:pPr>
        <w:jc w:val="center"/>
        <w:rPr>
          <w:b/>
          <w:sz w:val="32"/>
          <w:szCs w:val="32"/>
        </w:rPr>
      </w:pPr>
      <w:r w:rsidRPr="00E73BC1">
        <w:rPr>
          <w:b/>
          <w:sz w:val="32"/>
          <w:szCs w:val="32"/>
        </w:rPr>
        <w:t xml:space="preserve">THE </w:t>
      </w:r>
      <w:r w:rsidR="00C838DA" w:rsidRPr="00E73BC1">
        <w:rPr>
          <w:b/>
          <w:sz w:val="32"/>
          <w:szCs w:val="32"/>
        </w:rPr>
        <w:t>NEW MEXICO HUMAN SERVICES DEPARTMENT</w:t>
      </w:r>
    </w:p>
    <w:p w14:paraId="09DD67A0" w14:textId="77777777" w:rsidR="00D06D60" w:rsidRPr="00735B95" w:rsidRDefault="00D06D60" w:rsidP="006E0238">
      <w:pPr>
        <w:jc w:val="center"/>
      </w:pPr>
    </w:p>
    <w:p w14:paraId="0DDD25DE" w14:textId="77777777" w:rsidR="00D06D60" w:rsidRPr="00735B95" w:rsidRDefault="00D06D60" w:rsidP="006E0238">
      <w:pPr>
        <w:jc w:val="center"/>
        <w:rPr>
          <w:b/>
          <w:bCs/>
          <w:sz w:val="32"/>
        </w:rPr>
      </w:pPr>
    </w:p>
    <w:p w14:paraId="780266B9" w14:textId="77777777" w:rsidR="00CC7C29" w:rsidRPr="00735B95" w:rsidRDefault="00CC7C29" w:rsidP="006E0238">
      <w:pPr>
        <w:jc w:val="center"/>
        <w:rPr>
          <w:u w:val="single"/>
        </w:rPr>
      </w:pPr>
      <w:r w:rsidRPr="00735B95">
        <w:rPr>
          <w:b/>
          <w:bCs/>
          <w:sz w:val="32"/>
          <w:u w:val="single"/>
        </w:rPr>
        <w:t>REQUEST FOR PROPOSALS (RFP)</w:t>
      </w:r>
    </w:p>
    <w:p w14:paraId="0F2BC670" w14:textId="77777777" w:rsidR="00CC7C29" w:rsidRPr="00735B95" w:rsidRDefault="00CC7C29" w:rsidP="006E0238">
      <w:pPr>
        <w:jc w:val="center"/>
      </w:pPr>
    </w:p>
    <w:p w14:paraId="1D687AA6" w14:textId="77777777" w:rsidR="00D06D60" w:rsidRPr="00735B95" w:rsidRDefault="00D06D60" w:rsidP="006E0238">
      <w:pPr>
        <w:jc w:val="center"/>
        <w:rPr>
          <w:b/>
          <w:bCs/>
          <w:sz w:val="36"/>
          <w:szCs w:val="36"/>
        </w:rPr>
      </w:pPr>
    </w:p>
    <w:p w14:paraId="4F09E9CC" w14:textId="266C8726" w:rsidR="000F6BDE" w:rsidRPr="00735B95" w:rsidRDefault="00622592" w:rsidP="006E0238">
      <w:pPr>
        <w:jc w:val="center"/>
        <w:rPr>
          <w:b/>
          <w:bCs/>
          <w:sz w:val="36"/>
          <w:szCs w:val="36"/>
        </w:rPr>
      </w:pPr>
      <w:r w:rsidRPr="00357495">
        <w:rPr>
          <w:b/>
          <w:bCs/>
          <w:sz w:val="36"/>
          <w:szCs w:val="36"/>
        </w:rPr>
        <w:t>Medicaid School Based Services Random Moment Sampling, Administrative Claiming and Direct Medical Services Cost Reporting and Settlement</w:t>
      </w:r>
    </w:p>
    <w:p w14:paraId="4A5B0B07" w14:textId="6E31E477" w:rsidR="00CC7C29" w:rsidRPr="00735B95" w:rsidRDefault="00CC7C29" w:rsidP="006E0238">
      <w:pPr>
        <w:jc w:val="center"/>
      </w:pPr>
    </w:p>
    <w:p w14:paraId="660F9D8D" w14:textId="15C42C38" w:rsidR="00D06D60" w:rsidRPr="00735B95" w:rsidRDefault="00D06D60" w:rsidP="006E0238">
      <w:pPr>
        <w:jc w:val="center"/>
      </w:pPr>
    </w:p>
    <w:p w14:paraId="001C106E" w14:textId="5CA2511D" w:rsidR="00D06D60" w:rsidRPr="00735B95" w:rsidRDefault="006E0238" w:rsidP="006E0238">
      <w:pPr>
        <w:jc w:val="center"/>
      </w:pPr>
      <w:r w:rsidRPr="009622E9">
        <w:rPr>
          <w:noProof/>
        </w:rPr>
        <w:drawing>
          <wp:anchor distT="0" distB="0" distL="114300" distR="114300" simplePos="0" relativeHeight="251659264" behindDoc="0" locked="0" layoutInCell="1" allowOverlap="1" wp14:anchorId="60E05240" wp14:editId="5A0EA9A3">
            <wp:simplePos x="0" y="0"/>
            <wp:positionH relativeFrom="margin">
              <wp:align>center</wp:align>
            </wp:positionH>
            <wp:positionV relativeFrom="page">
              <wp:posOffset>4030980</wp:posOffset>
            </wp:positionV>
            <wp:extent cx="4032250" cy="1682115"/>
            <wp:effectExtent l="0" t="0" r="635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03225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EF625" w14:textId="239BC6E0" w:rsidR="00D06D60" w:rsidRPr="00735B95" w:rsidRDefault="00D06D60" w:rsidP="006E0238">
      <w:pPr>
        <w:jc w:val="center"/>
      </w:pPr>
    </w:p>
    <w:p w14:paraId="28C6E69E" w14:textId="04B82739" w:rsidR="00622592" w:rsidRDefault="00622592" w:rsidP="006E0238">
      <w:pPr>
        <w:jc w:val="center"/>
        <w:rPr>
          <w:b/>
          <w:bCs/>
          <w:sz w:val="32"/>
        </w:rPr>
      </w:pPr>
    </w:p>
    <w:p w14:paraId="0317B6F7" w14:textId="77777777" w:rsidR="00D7470F" w:rsidRDefault="00D7470F" w:rsidP="006E0238">
      <w:pPr>
        <w:jc w:val="center"/>
        <w:rPr>
          <w:b/>
          <w:bCs/>
          <w:sz w:val="32"/>
        </w:rPr>
      </w:pPr>
    </w:p>
    <w:p w14:paraId="15A08B90" w14:textId="34940565" w:rsidR="00D7470F" w:rsidRDefault="00D7470F" w:rsidP="006E0238">
      <w:pPr>
        <w:jc w:val="center"/>
        <w:rPr>
          <w:b/>
          <w:bCs/>
          <w:sz w:val="32"/>
        </w:rPr>
      </w:pPr>
    </w:p>
    <w:p w14:paraId="4367C9F8" w14:textId="1CD619A3" w:rsidR="00D7470F" w:rsidRDefault="00D7470F" w:rsidP="006E0238">
      <w:pPr>
        <w:jc w:val="center"/>
        <w:rPr>
          <w:b/>
          <w:bCs/>
          <w:sz w:val="32"/>
        </w:rPr>
      </w:pPr>
    </w:p>
    <w:p w14:paraId="2D1F3FBA" w14:textId="22DC8C60" w:rsidR="00E73BC1" w:rsidRDefault="00E73BC1" w:rsidP="006E0238">
      <w:pPr>
        <w:jc w:val="center"/>
        <w:rPr>
          <w:b/>
          <w:bCs/>
          <w:sz w:val="32"/>
        </w:rPr>
      </w:pPr>
    </w:p>
    <w:p w14:paraId="0202157F" w14:textId="24FF5BB7" w:rsidR="00E73BC1" w:rsidRDefault="00E73BC1" w:rsidP="006E0238">
      <w:pPr>
        <w:jc w:val="center"/>
        <w:rPr>
          <w:b/>
          <w:bCs/>
          <w:sz w:val="32"/>
        </w:rPr>
      </w:pPr>
    </w:p>
    <w:p w14:paraId="6C1705D7" w14:textId="77777777" w:rsidR="00D7470F" w:rsidRDefault="00D7470F" w:rsidP="006E0238">
      <w:pPr>
        <w:jc w:val="center"/>
        <w:rPr>
          <w:b/>
          <w:bCs/>
          <w:sz w:val="32"/>
        </w:rPr>
      </w:pPr>
    </w:p>
    <w:p w14:paraId="0625CD67" w14:textId="62ABE5CE" w:rsidR="00CC7C29" w:rsidRDefault="00CC7C29" w:rsidP="006E0238">
      <w:pPr>
        <w:jc w:val="center"/>
        <w:rPr>
          <w:b/>
          <w:bCs/>
          <w:sz w:val="32"/>
        </w:rPr>
      </w:pPr>
      <w:r w:rsidRPr="00735B95">
        <w:rPr>
          <w:b/>
          <w:bCs/>
          <w:sz w:val="32"/>
        </w:rPr>
        <w:t>RFP#</w:t>
      </w:r>
      <w:r w:rsidR="009C5FE1">
        <w:rPr>
          <w:b/>
          <w:bCs/>
          <w:sz w:val="32"/>
        </w:rPr>
        <w:t xml:space="preserve"> </w:t>
      </w:r>
      <w:r w:rsidR="00DA217E">
        <w:rPr>
          <w:b/>
          <w:bCs/>
          <w:sz w:val="32"/>
        </w:rPr>
        <w:t>22-630-8000-0002</w:t>
      </w:r>
    </w:p>
    <w:p w14:paraId="779BFD87" w14:textId="365A2140" w:rsidR="004450E7" w:rsidRDefault="004450E7" w:rsidP="006E0238">
      <w:pPr>
        <w:jc w:val="center"/>
        <w:rPr>
          <w:b/>
          <w:bCs/>
          <w:sz w:val="32"/>
        </w:rPr>
      </w:pPr>
    </w:p>
    <w:p w14:paraId="3ABA5BCF" w14:textId="0E13D9D8" w:rsidR="004450E7" w:rsidRPr="00735B95" w:rsidRDefault="004450E7" w:rsidP="006E0238">
      <w:pPr>
        <w:jc w:val="center"/>
        <w:rPr>
          <w:b/>
          <w:bCs/>
          <w:sz w:val="32"/>
        </w:rPr>
      </w:pPr>
      <w:r>
        <w:rPr>
          <w:b/>
          <w:bCs/>
          <w:sz w:val="32"/>
        </w:rPr>
        <w:t>Amendment Date: March 17, 2022</w:t>
      </w:r>
    </w:p>
    <w:p w14:paraId="1BC86E3A" w14:textId="77777777" w:rsidR="00D06D60" w:rsidRPr="00735B95" w:rsidRDefault="00D06D60" w:rsidP="006E0238">
      <w:pPr>
        <w:jc w:val="center"/>
      </w:pPr>
    </w:p>
    <w:p w14:paraId="73396DE0" w14:textId="028169DB" w:rsidR="00CC7C29" w:rsidRPr="00DA217E" w:rsidRDefault="00DD31A2" w:rsidP="006E0238">
      <w:pPr>
        <w:jc w:val="center"/>
        <w:rPr>
          <w:sz w:val="32"/>
          <w:szCs w:val="32"/>
        </w:rPr>
      </w:pPr>
      <w:r w:rsidRPr="00E73BC1">
        <w:rPr>
          <w:sz w:val="32"/>
          <w:szCs w:val="32"/>
        </w:rPr>
        <w:t xml:space="preserve">RFP Release Date:  </w:t>
      </w:r>
      <w:r w:rsidR="00227AF6" w:rsidRPr="00DA217E">
        <w:rPr>
          <w:sz w:val="32"/>
          <w:szCs w:val="32"/>
        </w:rPr>
        <w:t xml:space="preserve">February </w:t>
      </w:r>
      <w:r w:rsidR="00C63BD8">
        <w:rPr>
          <w:sz w:val="32"/>
          <w:szCs w:val="32"/>
        </w:rPr>
        <w:t>25</w:t>
      </w:r>
      <w:r w:rsidR="00227AF6" w:rsidRPr="00DA217E">
        <w:rPr>
          <w:sz w:val="32"/>
          <w:szCs w:val="32"/>
        </w:rPr>
        <w:t>, 2022</w:t>
      </w:r>
    </w:p>
    <w:p w14:paraId="7D391D29" w14:textId="77777777" w:rsidR="00CC7C29" w:rsidRPr="00D8580E" w:rsidRDefault="00CC7C29" w:rsidP="006E0238">
      <w:pPr>
        <w:jc w:val="center"/>
      </w:pPr>
    </w:p>
    <w:p w14:paraId="1320B897" w14:textId="77777777" w:rsidR="000F6BDE" w:rsidRPr="00D8580E" w:rsidRDefault="000F6BDE" w:rsidP="006E0238">
      <w:pPr>
        <w:jc w:val="center"/>
      </w:pPr>
    </w:p>
    <w:p w14:paraId="695634B9" w14:textId="40696B96" w:rsidR="000F6BDE" w:rsidRDefault="007E0F80" w:rsidP="006E0238">
      <w:pPr>
        <w:jc w:val="center"/>
        <w:rPr>
          <w:sz w:val="32"/>
          <w:szCs w:val="32"/>
        </w:rPr>
      </w:pPr>
      <w:r w:rsidRPr="00E73BC1">
        <w:rPr>
          <w:sz w:val="32"/>
          <w:szCs w:val="32"/>
        </w:rPr>
        <w:t>Proposal</w:t>
      </w:r>
      <w:r w:rsidR="00DD31A2" w:rsidRPr="00E73BC1">
        <w:rPr>
          <w:sz w:val="32"/>
          <w:szCs w:val="32"/>
        </w:rPr>
        <w:t xml:space="preserve"> Due Date:  </w:t>
      </w:r>
      <w:r w:rsidR="00227AF6" w:rsidRPr="00DA217E">
        <w:rPr>
          <w:sz w:val="32"/>
          <w:szCs w:val="32"/>
        </w:rPr>
        <w:t>March</w:t>
      </w:r>
      <w:r w:rsidR="00227AF6">
        <w:rPr>
          <w:sz w:val="32"/>
          <w:szCs w:val="32"/>
        </w:rPr>
        <w:t xml:space="preserve"> </w:t>
      </w:r>
      <w:r w:rsidR="00D55C53">
        <w:rPr>
          <w:sz w:val="32"/>
          <w:szCs w:val="32"/>
        </w:rPr>
        <w:t>24</w:t>
      </w:r>
      <w:r w:rsidR="00227AF6">
        <w:rPr>
          <w:sz w:val="32"/>
          <w:szCs w:val="32"/>
        </w:rPr>
        <w:t>, 2022</w:t>
      </w:r>
    </w:p>
    <w:p w14:paraId="1AC39310" w14:textId="2994F942" w:rsidR="008E19F2" w:rsidRDefault="008E19F2" w:rsidP="006E0238">
      <w:pPr>
        <w:jc w:val="center"/>
        <w:rPr>
          <w:sz w:val="32"/>
          <w:szCs w:val="32"/>
        </w:rPr>
      </w:pPr>
    </w:p>
    <w:p w14:paraId="532B33F0" w14:textId="77777777" w:rsidR="008E19F2" w:rsidRDefault="008E19F2" w:rsidP="006E0238">
      <w:pPr>
        <w:jc w:val="center"/>
        <w:rPr>
          <w:sz w:val="32"/>
          <w:szCs w:val="32"/>
        </w:rPr>
      </w:pPr>
    </w:p>
    <w:p w14:paraId="18F61209" w14:textId="1ADD3B5A" w:rsidR="0053545C" w:rsidRPr="0053545C" w:rsidRDefault="0053545C" w:rsidP="006E0238">
      <w:pPr>
        <w:jc w:val="center"/>
        <w:rPr>
          <w:b/>
          <w:sz w:val="32"/>
          <w:szCs w:val="32"/>
        </w:rPr>
      </w:pPr>
      <w:r w:rsidRPr="001754F1">
        <w:rPr>
          <w:b/>
          <w:sz w:val="32"/>
          <w:szCs w:val="32"/>
        </w:rPr>
        <w:t>ELECTRONIC-ONLY PROPOSAL SUBMISSION</w:t>
      </w:r>
    </w:p>
    <w:p w14:paraId="2B317C11" w14:textId="0D97B09A" w:rsidR="004273EC" w:rsidRPr="00735B95" w:rsidRDefault="004273EC" w:rsidP="006E0238">
      <w:r w:rsidRPr="00735B95">
        <w:br w:type="page"/>
      </w:r>
    </w:p>
    <w:p w14:paraId="79B984B5" w14:textId="3C778BC1" w:rsidR="004450E7" w:rsidRDefault="007D66F2" w:rsidP="007D66F2">
      <w:pPr>
        <w:pStyle w:val="Heading3"/>
        <w:numPr>
          <w:ilvl w:val="0"/>
          <w:numId w:val="0"/>
        </w:numPr>
      </w:pPr>
      <w:bookmarkStart w:id="0" w:name="Lib"/>
      <w:bookmarkStart w:id="1" w:name="_Toc377565308"/>
      <w:bookmarkStart w:id="2" w:name="_Toc92971890"/>
      <w:bookmarkEnd w:id="0"/>
      <w:r>
        <w:lastRenderedPageBreak/>
        <w:t xml:space="preserve">This Amendment No. 01 serves to modify </w:t>
      </w:r>
      <w:r w:rsidR="00795AFF">
        <w:t>the</w:t>
      </w:r>
      <w:r>
        <w:t xml:space="preserve"> following </w:t>
      </w:r>
      <w:r w:rsidR="00795AFF">
        <w:t>section</w:t>
      </w:r>
      <w:r>
        <w:t xml:space="preserve"> on the specified pages of the RFP:</w:t>
      </w:r>
    </w:p>
    <w:p w14:paraId="1B027ABD" w14:textId="492B7775" w:rsidR="007D66F2" w:rsidRDefault="007D66F2" w:rsidP="007D66F2"/>
    <w:p w14:paraId="23929255" w14:textId="05975305" w:rsidR="007D66F2" w:rsidRPr="00795AFF" w:rsidRDefault="007D66F2" w:rsidP="007D66F2">
      <w:pPr>
        <w:rPr>
          <w:b/>
          <w:bCs/>
        </w:rPr>
      </w:pPr>
      <w:r w:rsidRPr="00795AFF">
        <w:rPr>
          <w:b/>
          <w:bCs/>
        </w:rPr>
        <w:t xml:space="preserve">CHANGE ON PAGE </w:t>
      </w:r>
      <w:r w:rsidR="004F77EA" w:rsidRPr="00795AFF">
        <w:rPr>
          <w:b/>
          <w:bCs/>
        </w:rPr>
        <w:t>10</w:t>
      </w:r>
    </w:p>
    <w:p w14:paraId="1958A5D5" w14:textId="2AB5201C" w:rsidR="004F77EA" w:rsidRPr="00795AFF" w:rsidRDefault="004F77EA" w:rsidP="007D66F2">
      <w:pPr>
        <w:rPr>
          <w:b/>
          <w:bCs/>
        </w:rPr>
      </w:pPr>
      <w:r w:rsidRPr="00795AFF">
        <w:rPr>
          <w:b/>
          <w:bCs/>
        </w:rPr>
        <w:tab/>
        <w:t xml:space="preserve">SECTION </w:t>
      </w:r>
      <w:r w:rsidR="004260EC" w:rsidRPr="00795AFF">
        <w:rPr>
          <w:b/>
          <w:bCs/>
        </w:rPr>
        <w:t>I.G. PROCUREMENT LIBRARY</w:t>
      </w:r>
    </w:p>
    <w:p w14:paraId="019D8F78" w14:textId="1495920A" w:rsidR="004260EC" w:rsidRPr="00795AFF" w:rsidRDefault="004260EC" w:rsidP="007D66F2">
      <w:pPr>
        <w:rPr>
          <w:b/>
          <w:bCs/>
        </w:rPr>
      </w:pPr>
    </w:p>
    <w:p w14:paraId="491039E3" w14:textId="0E269A59" w:rsidR="004260EC" w:rsidRPr="007D66F2" w:rsidRDefault="004260EC" w:rsidP="009D3C58">
      <w:pPr>
        <w:ind w:left="1440"/>
      </w:pPr>
      <w:r w:rsidRPr="00795AFF">
        <w:rPr>
          <w:b/>
          <w:bCs/>
        </w:rPr>
        <w:t xml:space="preserve">The Procurement Library is hereby amended to include two (2) additional documents </w:t>
      </w:r>
      <w:r w:rsidR="009D3C58" w:rsidRPr="00795AFF">
        <w:rPr>
          <w:b/>
          <w:bCs/>
        </w:rPr>
        <w:t>for offeror reference.</w:t>
      </w:r>
      <w:r w:rsidR="009D3C58">
        <w:t xml:space="preserve"> </w:t>
      </w:r>
      <w:r w:rsidR="009D3C58">
        <w:tab/>
      </w:r>
      <w:r w:rsidR="009D3C58">
        <w:tab/>
      </w:r>
    </w:p>
    <w:p w14:paraId="7D3153B4" w14:textId="77777777" w:rsidR="007D66F2" w:rsidRPr="007D66F2" w:rsidRDefault="007D66F2" w:rsidP="007D66F2"/>
    <w:p w14:paraId="4D735F69" w14:textId="63DB9394" w:rsidR="001206A3" w:rsidRDefault="001206A3" w:rsidP="009D3C58">
      <w:pPr>
        <w:pStyle w:val="Heading3"/>
        <w:ind w:left="720"/>
      </w:pPr>
      <w:r w:rsidRPr="00735B95">
        <w:t>PROCUREMENT LIBRARY</w:t>
      </w:r>
      <w:bookmarkEnd w:id="1"/>
      <w:bookmarkEnd w:id="2"/>
    </w:p>
    <w:p w14:paraId="2C093532" w14:textId="77777777" w:rsidR="003B4CB4" w:rsidRPr="003B4CB4" w:rsidRDefault="003B4CB4" w:rsidP="006E0238"/>
    <w:p w14:paraId="5E202A97" w14:textId="77777777" w:rsidR="002E2881" w:rsidRPr="00735B95" w:rsidRDefault="002E2881" w:rsidP="006E0238">
      <w:pPr>
        <w:ind w:left="720"/>
      </w:pPr>
      <w:r w:rsidRPr="00735B95">
        <w:t>A procurement library has been established.  Offerors are encouraged to review the material contained in the Procurement Library by selecting the link provided in the electronic version of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6E0238">
      <w:pPr>
        <w:ind w:left="720"/>
      </w:pPr>
    </w:p>
    <w:p w14:paraId="221FA8DE" w14:textId="77777777" w:rsidR="00D24618" w:rsidRDefault="00436C5A" w:rsidP="006E0238">
      <w:pPr>
        <w:ind w:left="720"/>
      </w:pPr>
      <w:r w:rsidRPr="00735B95">
        <w:t xml:space="preserve">Electronic version of </w:t>
      </w:r>
      <w:r w:rsidR="002E2881" w:rsidRPr="00735B95">
        <w:t>RFP</w:t>
      </w:r>
      <w:r w:rsidRPr="00735B95">
        <w:t>, Questions &amp; Answers, RFP Amendments, etc.</w:t>
      </w:r>
      <w:r w:rsidR="001A5310">
        <w:t xml:space="preserve">  </w:t>
      </w:r>
    </w:p>
    <w:p w14:paraId="7F94BF61" w14:textId="77777777" w:rsidR="00D24618" w:rsidRPr="00DD1E4F" w:rsidRDefault="003446C7" w:rsidP="006E0238">
      <w:pPr>
        <w:autoSpaceDE w:val="0"/>
        <w:autoSpaceDN w:val="0"/>
        <w:adjustRightInd w:val="0"/>
        <w:jc w:val="center"/>
        <w:rPr>
          <w:rFonts w:eastAsia="Cambria"/>
        </w:rPr>
      </w:pPr>
      <w:hyperlink r:id="rId13" w:history="1">
        <w:r w:rsidR="00D24618" w:rsidRPr="006454D9">
          <w:rPr>
            <w:color w:val="0000FF"/>
            <w:u w:val="single"/>
          </w:rPr>
          <w:t>New Mexico Human Services Department (bonfirehub.com)</w:t>
        </w:r>
      </w:hyperlink>
    </w:p>
    <w:p w14:paraId="087ED931" w14:textId="77777777" w:rsidR="00D24618" w:rsidRPr="00C21597" w:rsidRDefault="003446C7" w:rsidP="006E0238">
      <w:pPr>
        <w:autoSpaceDE w:val="0"/>
        <w:autoSpaceDN w:val="0"/>
        <w:adjustRightInd w:val="0"/>
        <w:jc w:val="center"/>
        <w:rPr>
          <w:rFonts w:eastAsia="Cambria"/>
          <w:u w:val="single"/>
        </w:rPr>
      </w:pPr>
      <w:hyperlink r:id="rId14" w:history="1">
        <w:r w:rsidR="00D24618" w:rsidRPr="00385B37">
          <w:rPr>
            <w:color w:val="0000FF"/>
            <w:u w:val="single"/>
          </w:rPr>
          <w:t>Open RFPs | New Mexico Human Services Department (state.nm.us)</w:t>
        </w:r>
      </w:hyperlink>
    </w:p>
    <w:p w14:paraId="055ED50B" w14:textId="77777777" w:rsidR="00D24618" w:rsidRPr="00735B95" w:rsidRDefault="00D24618" w:rsidP="006E0238">
      <w:pPr>
        <w:ind w:left="720"/>
      </w:pPr>
    </w:p>
    <w:p w14:paraId="5794BB95" w14:textId="36658FAA" w:rsidR="003B4CB4" w:rsidRDefault="003B4CB4" w:rsidP="006E0238">
      <w:pPr>
        <w:ind w:left="720"/>
        <w:rPr>
          <w:spacing w:val="-2"/>
          <w:szCs w:val="20"/>
        </w:rPr>
      </w:pPr>
      <w:bookmarkStart w:id="3" w:name="_Toc377565309"/>
      <w:r w:rsidRPr="00005080">
        <w:rPr>
          <w:spacing w:val="-2"/>
          <w:szCs w:val="20"/>
        </w:rPr>
        <w:t xml:space="preserve">No one at the Agency other than the Procurement Manager will answer any questions about any materials in the Procurement Library. Offerors are also encouraged to use the Agency website for additional information. </w:t>
      </w:r>
    </w:p>
    <w:p w14:paraId="714530B7" w14:textId="77777777" w:rsidR="006F2F69" w:rsidRPr="00005080" w:rsidRDefault="006F2F69" w:rsidP="006E0238">
      <w:pPr>
        <w:ind w:left="720"/>
        <w:rPr>
          <w:spacing w:val="-2"/>
          <w:szCs w:val="20"/>
        </w:rPr>
      </w:pPr>
    </w:p>
    <w:p w14:paraId="7FED358A" w14:textId="2C451B80" w:rsidR="003B4CB4" w:rsidRPr="00005080" w:rsidRDefault="003B4CB4" w:rsidP="006E0238">
      <w:pPr>
        <w:widowControl w:val="0"/>
        <w:numPr>
          <w:ilvl w:val="0"/>
          <w:numId w:val="39"/>
        </w:numPr>
        <w:suppressAutoHyphens/>
        <w:ind w:left="1080"/>
        <w:rPr>
          <w:spacing w:val="-2"/>
        </w:rPr>
      </w:pPr>
      <w:r w:rsidRPr="00005080">
        <w:rPr>
          <w:spacing w:val="-2"/>
        </w:rPr>
        <w:t xml:space="preserve">Medical Assistance Division Program </w:t>
      </w:r>
      <w:r w:rsidR="00952CD9">
        <w:rPr>
          <w:spacing w:val="-2"/>
        </w:rPr>
        <w:t>Rules</w:t>
      </w:r>
      <w:r w:rsidRPr="00005080">
        <w:rPr>
          <w:spacing w:val="-2"/>
        </w:rPr>
        <w:t xml:space="preserve"> (See Chapters 300 &amp; 302). Available on website:</w:t>
      </w:r>
      <w:r w:rsidRPr="00005080">
        <w:t xml:space="preserve"> </w:t>
      </w:r>
      <w:r w:rsidRPr="00005080">
        <w:rPr>
          <w:spacing w:val="-2"/>
        </w:rPr>
        <w:t xml:space="preserve"> </w:t>
      </w:r>
      <w:hyperlink r:id="rId15" w:history="1">
        <w:r w:rsidR="00952CD9">
          <w:rPr>
            <w:rStyle w:val="Hyperlink"/>
          </w:rPr>
          <w:t>https://www.hsd.state.nm.us/providers/rules-nm-administrative-code/</w:t>
        </w:r>
      </w:hyperlink>
    </w:p>
    <w:p w14:paraId="4A2BFD59" w14:textId="5CBA58ED" w:rsidR="003B4CB4" w:rsidRPr="00005080" w:rsidRDefault="003B4CB4" w:rsidP="006E0238">
      <w:pPr>
        <w:widowControl w:val="0"/>
        <w:numPr>
          <w:ilvl w:val="0"/>
          <w:numId w:val="39"/>
        </w:numPr>
        <w:suppressAutoHyphens/>
        <w:ind w:left="1080"/>
        <w:rPr>
          <w:spacing w:val="-2"/>
        </w:rPr>
      </w:pPr>
      <w:r w:rsidRPr="00005080">
        <w:rPr>
          <w:spacing w:val="-2"/>
        </w:rPr>
        <w:t xml:space="preserve">MSBS Manual (See </w:t>
      </w:r>
      <w:r w:rsidRPr="00005080">
        <w:t>New Mexico Medicaid Guide for School-Based Services)</w:t>
      </w:r>
      <w:r w:rsidRPr="00005080">
        <w:rPr>
          <w:spacing w:val="-2"/>
        </w:rPr>
        <w:t xml:space="preserve">. Available on website: </w:t>
      </w:r>
      <w:hyperlink r:id="rId16" w:history="1">
        <w:r w:rsidR="00AB7173">
          <w:rPr>
            <w:rStyle w:val="Hyperlink"/>
          </w:rPr>
          <w:t>https://www.hsd.state.nm.us/providers/medicaid-school-based-services-program/</w:t>
        </w:r>
      </w:hyperlink>
    </w:p>
    <w:p w14:paraId="14A30FE2" w14:textId="18C1E372" w:rsidR="003B4CB4" w:rsidRDefault="003B4CB4" w:rsidP="006E0238">
      <w:pPr>
        <w:widowControl w:val="0"/>
        <w:numPr>
          <w:ilvl w:val="0"/>
          <w:numId w:val="39"/>
        </w:numPr>
        <w:suppressAutoHyphens/>
        <w:ind w:left="1080"/>
        <w:rPr>
          <w:spacing w:val="-2"/>
        </w:rPr>
      </w:pPr>
      <w:r w:rsidRPr="00005080">
        <w:rPr>
          <w:spacing w:val="-2"/>
        </w:rPr>
        <w:t xml:space="preserve">Medicaid School Based Services Program Policy (See Appendix C – MSBS Program Regulations). Available on website: </w:t>
      </w:r>
      <w:hyperlink r:id="rId17" w:history="1">
        <w:r w:rsidR="00F178F6" w:rsidRPr="00F2695D">
          <w:rPr>
            <w:rStyle w:val="Hyperlink"/>
            <w:spacing w:val="-2"/>
          </w:rPr>
          <w:t>https://www.hsd.state.nm.us/providers/medicaid-school-based-services-program/</w:t>
        </w:r>
      </w:hyperlink>
      <w:r w:rsidR="00F178F6">
        <w:rPr>
          <w:spacing w:val="-2"/>
        </w:rPr>
        <w:t xml:space="preserve"> </w:t>
      </w:r>
    </w:p>
    <w:p w14:paraId="4EA50EB1" w14:textId="679868A8" w:rsidR="003B4CB4" w:rsidRPr="00005080" w:rsidRDefault="003B4CB4" w:rsidP="006E0238">
      <w:pPr>
        <w:widowControl w:val="0"/>
        <w:numPr>
          <w:ilvl w:val="0"/>
          <w:numId w:val="39"/>
        </w:numPr>
        <w:suppressAutoHyphens/>
        <w:ind w:left="1080"/>
        <w:rPr>
          <w:spacing w:val="-2"/>
        </w:rPr>
      </w:pPr>
      <w:r>
        <w:rPr>
          <w:spacing w:val="-2"/>
        </w:rPr>
        <w:t xml:space="preserve">NM Medicaid School-Based Services Administrative Claiming Implementation Plan.  </w:t>
      </w:r>
      <w:r w:rsidRPr="00336510">
        <w:rPr>
          <w:spacing w:val="-2"/>
        </w:rPr>
        <w:t>Available on website:</w:t>
      </w:r>
      <w:r>
        <w:rPr>
          <w:spacing w:val="-2"/>
        </w:rPr>
        <w:t xml:space="preserve"> </w:t>
      </w:r>
      <w:hyperlink r:id="rId18" w:history="1">
        <w:r w:rsidR="00F178F6" w:rsidRPr="00F2695D">
          <w:rPr>
            <w:rStyle w:val="Hyperlink"/>
            <w:spacing w:val="-2"/>
          </w:rPr>
          <w:t>https://www.hsd.state.nm.us/providers/medicaid-school-based-services-program/</w:t>
        </w:r>
      </w:hyperlink>
      <w:r w:rsidR="00F178F6">
        <w:rPr>
          <w:spacing w:val="-2"/>
        </w:rPr>
        <w:t xml:space="preserve"> </w:t>
      </w:r>
    </w:p>
    <w:p w14:paraId="2D3181FB" w14:textId="4F66C2AB" w:rsidR="003B4CB4" w:rsidRPr="00005080" w:rsidRDefault="003B4CB4" w:rsidP="006E0238">
      <w:pPr>
        <w:widowControl w:val="0"/>
        <w:numPr>
          <w:ilvl w:val="0"/>
          <w:numId w:val="39"/>
        </w:numPr>
        <w:suppressAutoHyphens/>
        <w:ind w:left="1080"/>
        <w:rPr>
          <w:spacing w:val="-2"/>
        </w:rPr>
      </w:pPr>
      <w:r w:rsidRPr="00005080">
        <w:rPr>
          <w:spacing w:val="-2"/>
        </w:rPr>
        <w:t xml:space="preserve">Description of New Mexico Medicaid Eligibility Categories. Available on website: </w:t>
      </w:r>
      <w:hyperlink r:id="rId19" w:history="1">
        <w:r w:rsidR="00591C45">
          <w:rPr>
            <w:rStyle w:val="Hyperlink"/>
          </w:rPr>
          <w:t>https://www.hsd.state.nm.us/wp-content/uploads/Eligibility-Pamphlet-7.22.2021.pdf</w:t>
        </w:r>
      </w:hyperlink>
    </w:p>
    <w:p w14:paraId="5F544051" w14:textId="1F3FA21C" w:rsidR="003B4CB4" w:rsidRPr="00005080" w:rsidRDefault="003B4CB4" w:rsidP="006E0238">
      <w:pPr>
        <w:widowControl w:val="0"/>
        <w:numPr>
          <w:ilvl w:val="0"/>
          <w:numId w:val="39"/>
        </w:numPr>
        <w:suppressAutoHyphens/>
        <w:ind w:left="1080"/>
        <w:rPr>
          <w:spacing w:val="-2"/>
          <w:szCs w:val="20"/>
        </w:rPr>
      </w:pPr>
      <w:r w:rsidRPr="00005080">
        <w:rPr>
          <w:spacing w:val="-2"/>
          <w:szCs w:val="20"/>
        </w:rPr>
        <w:t>Procurement Code NMSA 1978, Section 13</w:t>
      </w:r>
      <w:r w:rsidR="00543F69">
        <w:rPr>
          <w:spacing w:val="-2"/>
          <w:szCs w:val="20"/>
        </w:rPr>
        <w:t xml:space="preserve">.  </w:t>
      </w:r>
      <w:r w:rsidRPr="00005080">
        <w:rPr>
          <w:spacing w:val="-2"/>
          <w:szCs w:val="20"/>
        </w:rPr>
        <w:t xml:space="preserve">Available on website: </w:t>
      </w:r>
      <w:hyperlink r:id="rId20" w:anchor="!fragment//BQCwhgziBcwMYgK4DsDWszIQewE4BUBTADwBdoByCgSgBpltTCIBFRQ3AT0otokLC4EbDtyp8BQkAGU8pAELcASgFEAMioBqAQQByAYRW1SYAEbRS2ONWpA" w:history="1">
        <w:r w:rsidR="00543F69">
          <w:rPr>
            <w:rStyle w:val="Hyperlink"/>
          </w:rPr>
          <w:t>https://nmonesource.com/nmos/nmsa/en/item/4378/index.do#!fragment//BQCwhgziBcwMYgK4DsDWszIQewE4BUBTADwBdoByCgSgBpltTCIBFRQ3AT0otokLC4EbDtyp8BQkAGU8pAELcASgFEAMioBqAQQByAYRW1SYAEbRS2ONWpA</w:t>
        </w:r>
      </w:hyperlink>
      <w:r w:rsidRPr="00005080">
        <w:rPr>
          <w:spacing w:val="-2"/>
          <w:szCs w:val="20"/>
        </w:rPr>
        <w:t xml:space="preserve">  </w:t>
      </w:r>
    </w:p>
    <w:p w14:paraId="3E343DDD" w14:textId="79831BBE" w:rsidR="003B4CB4" w:rsidRPr="00005080" w:rsidRDefault="003B4CB4" w:rsidP="006E0238">
      <w:pPr>
        <w:widowControl w:val="0"/>
        <w:numPr>
          <w:ilvl w:val="0"/>
          <w:numId w:val="39"/>
        </w:numPr>
        <w:suppressAutoHyphens/>
        <w:ind w:left="1080"/>
        <w:rPr>
          <w:spacing w:val="-2"/>
          <w:szCs w:val="20"/>
        </w:rPr>
      </w:pPr>
      <w:r w:rsidRPr="00005080">
        <w:rPr>
          <w:spacing w:val="-2"/>
          <w:szCs w:val="20"/>
        </w:rPr>
        <w:t xml:space="preserve">Procurement Regulations, NMAC 1.4.1. A copy may be obtained from the following web site address: </w:t>
      </w:r>
      <w:hyperlink r:id="rId21" w:history="1">
        <w:r w:rsidR="00F63BA1">
          <w:rPr>
            <w:rStyle w:val="Hyperlink"/>
          </w:rPr>
          <w:t>https://www.generalservices.state.nm.us/wp-content/uploads/2021/02/1-4-1-NMAC.pdf</w:t>
        </w:r>
      </w:hyperlink>
      <w:r w:rsidRPr="00005080">
        <w:rPr>
          <w:spacing w:val="-2"/>
          <w:szCs w:val="20"/>
        </w:rPr>
        <w:t xml:space="preserve">   </w:t>
      </w:r>
    </w:p>
    <w:p w14:paraId="0D3EEEC2" w14:textId="21CDD939" w:rsidR="00F63BA1" w:rsidRPr="009D3C58" w:rsidRDefault="003B4CB4" w:rsidP="006E0238">
      <w:pPr>
        <w:widowControl w:val="0"/>
        <w:numPr>
          <w:ilvl w:val="0"/>
          <w:numId w:val="39"/>
        </w:numPr>
        <w:suppressAutoHyphens/>
        <w:ind w:left="1080"/>
        <w:rPr>
          <w:spacing w:val="-2"/>
          <w:szCs w:val="20"/>
        </w:rPr>
      </w:pPr>
      <w:r w:rsidRPr="00005080">
        <w:rPr>
          <w:spacing w:val="-2"/>
          <w:szCs w:val="20"/>
        </w:rPr>
        <w:t xml:space="preserve">Public Education Department website: </w:t>
      </w:r>
      <w:hyperlink r:id="rId22" w:history="1">
        <w:r w:rsidRPr="00005080">
          <w:rPr>
            <w:color w:val="0000FF"/>
            <w:spacing w:val="-2"/>
            <w:szCs w:val="20"/>
            <w:u w:val="single"/>
          </w:rPr>
          <w:t>http://www.ped.state.nm.us</w:t>
        </w:r>
      </w:hyperlink>
    </w:p>
    <w:p w14:paraId="71132D2E" w14:textId="66CF6F71" w:rsidR="009D3C58" w:rsidRPr="00795AFF" w:rsidRDefault="002A1A05" w:rsidP="006E0238">
      <w:pPr>
        <w:widowControl w:val="0"/>
        <w:numPr>
          <w:ilvl w:val="0"/>
          <w:numId w:val="39"/>
        </w:numPr>
        <w:suppressAutoHyphens/>
        <w:ind w:left="1080"/>
        <w:rPr>
          <w:spacing w:val="-2"/>
          <w:szCs w:val="20"/>
          <w:highlight w:val="yellow"/>
        </w:rPr>
      </w:pPr>
      <w:r w:rsidRPr="00C24DAE">
        <w:rPr>
          <w:spacing w:val="-2"/>
          <w:szCs w:val="20"/>
          <w:highlight w:val="yellow"/>
        </w:rPr>
        <w:lastRenderedPageBreak/>
        <w:t xml:space="preserve">State Plan Amendment (SPA) 22-0004 </w:t>
      </w:r>
      <w:r w:rsidR="006668D6" w:rsidRPr="00C24DAE">
        <w:rPr>
          <w:spacing w:val="-2"/>
          <w:szCs w:val="20"/>
          <w:highlight w:val="yellow"/>
        </w:rPr>
        <w:t>–</w:t>
      </w:r>
      <w:r w:rsidRPr="00C24DAE">
        <w:rPr>
          <w:spacing w:val="-2"/>
          <w:szCs w:val="20"/>
          <w:highlight w:val="yellow"/>
        </w:rPr>
        <w:t xml:space="preserve"> </w:t>
      </w:r>
      <w:r w:rsidR="006668D6" w:rsidRPr="00C24DAE">
        <w:rPr>
          <w:spacing w:val="-2"/>
          <w:szCs w:val="20"/>
          <w:highlight w:val="yellow"/>
        </w:rPr>
        <w:t>SPA for Free Care Expansion, submitted to CMS</w:t>
      </w:r>
      <w:r w:rsidR="00C24DAE" w:rsidRPr="00C24DAE">
        <w:rPr>
          <w:spacing w:val="-2"/>
          <w:szCs w:val="20"/>
          <w:highlight w:val="yellow"/>
        </w:rPr>
        <w:t xml:space="preserve"> 3-</w:t>
      </w:r>
      <w:r w:rsidR="00795AFF">
        <w:rPr>
          <w:spacing w:val="-2"/>
          <w:szCs w:val="20"/>
          <w:highlight w:val="yellow"/>
        </w:rPr>
        <w:t>7</w:t>
      </w:r>
      <w:r w:rsidR="00C24DAE" w:rsidRPr="00C24DAE">
        <w:rPr>
          <w:spacing w:val="-2"/>
          <w:szCs w:val="20"/>
          <w:highlight w:val="yellow"/>
        </w:rPr>
        <w:t xml:space="preserve">-2022, not yet approved: </w:t>
      </w:r>
      <w:hyperlink r:id="rId23" w:history="1">
        <w:r w:rsidR="00C24DAE" w:rsidRPr="00C24DAE">
          <w:rPr>
            <w:rStyle w:val="Hyperlink"/>
            <w:highlight w:val="yellow"/>
          </w:rPr>
          <w:t>https://www.hsd.state.nm.us/wp-content/uploads/22-0004-Medicaid-School-Based-Services.pdf</w:t>
        </w:r>
      </w:hyperlink>
    </w:p>
    <w:p w14:paraId="7D02E941" w14:textId="7F332A56" w:rsidR="00C24DAE" w:rsidRPr="00795AFF" w:rsidRDefault="002229CB" w:rsidP="006E0238">
      <w:pPr>
        <w:widowControl w:val="0"/>
        <w:numPr>
          <w:ilvl w:val="0"/>
          <w:numId w:val="39"/>
        </w:numPr>
        <w:suppressAutoHyphens/>
        <w:ind w:left="1080"/>
        <w:rPr>
          <w:spacing w:val="-2"/>
          <w:szCs w:val="20"/>
          <w:highlight w:val="yellow"/>
        </w:rPr>
      </w:pPr>
      <w:r w:rsidRPr="00795AFF">
        <w:rPr>
          <w:spacing w:val="-2"/>
          <w:highlight w:val="yellow"/>
        </w:rPr>
        <w:t>NM Medicaid School-Based Services Administrative Claiming Implementation Plan Revision for Free Care Expan</w:t>
      </w:r>
      <w:r w:rsidR="00795AFF" w:rsidRPr="00795AFF">
        <w:rPr>
          <w:spacing w:val="-2"/>
          <w:highlight w:val="yellow"/>
        </w:rPr>
        <w:t xml:space="preserve">sion, </w:t>
      </w:r>
      <w:r w:rsidR="00795AFF" w:rsidRPr="001056C7">
        <w:rPr>
          <w:spacing w:val="-2"/>
          <w:highlight w:val="yellow"/>
        </w:rPr>
        <w:t>submitted to CMS 3-11-2022, not yet approved:</w:t>
      </w:r>
      <w:r w:rsidR="001056C7" w:rsidRPr="001056C7">
        <w:rPr>
          <w:spacing w:val="-2"/>
          <w:highlight w:val="yellow"/>
        </w:rPr>
        <w:t xml:space="preserve"> </w:t>
      </w:r>
      <w:hyperlink r:id="rId24" w:history="1">
        <w:r w:rsidR="001056C7" w:rsidRPr="001056C7">
          <w:rPr>
            <w:rStyle w:val="Hyperlink"/>
            <w:highlight w:val="yellow"/>
          </w:rPr>
          <w:t>https://www.hsd.state.nm.us/providers/medicaid-school-based-services-program/</w:t>
        </w:r>
      </w:hyperlink>
    </w:p>
    <w:p w14:paraId="3BB33568" w14:textId="374391AD" w:rsidR="006F2F69" w:rsidRDefault="006F2F69" w:rsidP="006F2F69">
      <w:pPr>
        <w:widowControl w:val="0"/>
        <w:suppressAutoHyphens/>
        <w:ind w:left="1080"/>
        <w:rPr>
          <w:color w:val="0000FF"/>
          <w:spacing w:val="-2"/>
          <w:szCs w:val="20"/>
          <w:u w:val="single"/>
        </w:rPr>
      </w:pPr>
    </w:p>
    <w:p w14:paraId="3DF25E8B" w14:textId="0D537302" w:rsidR="005D353B" w:rsidRPr="00795AFF" w:rsidRDefault="005D353B" w:rsidP="005D353B">
      <w:pPr>
        <w:rPr>
          <w:b/>
          <w:bCs/>
        </w:rPr>
      </w:pPr>
      <w:bookmarkStart w:id="4" w:name="_Toc377565361"/>
      <w:bookmarkEnd w:id="3"/>
      <w:r w:rsidRPr="00795AFF">
        <w:rPr>
          <w:b/>
          <w:bCs/>
        </w:rPr>
        <w:t xml:space="preserve">CHANGE ON PAGE </w:t>
      </w:r>
      <w:r w:rsidR="005E0C2A">
        <w:rPr>
          <w:b/>
          <w:bCs/>
        </w:rPr>
        <w:t>26</w:t>
      </w:r>
      <w:r w:rsidR="00B071B8">
        <w:rPr>
          <w:b/>
          <w:bCs/>
        </w:rPr>
        <w:t>-27</w:t>
      </w:r>
    </w:p>
    <w:p w14:paraId="1621C487" w14:textId="59A53B66" w:rsidR="005D353B" w:rsidRPr="00795AFF" w:rsidRDefault="005D353B" w:rsidP="005D353B">
      <w:pPr>
        <w:rPr>
          <w:b/>
          <w:bCs/>
        </w:rPr>
      </w:pPr>
      <w:r w:rsidRPr="00795AFF">
        <w:rPr>
          <w:b/>
          <w:bCs/>
        </w:rPr>
        <w:tab/>
        <w:t>SECTION I</w:t>
      </w:r>
      <w:r w:rsidR="005E0C2A">
        <w:rPr>
          <w:b/>
          <w:bCs/>
        </w:rPr>
        <w:t>II</w:t>
      </w:r>
      <w:r w:rsidRPr="00795AFF">
        <w:rPr>
          <w:b/>
          <w:bCs/>
        </w:rPr>
        <w:t>.</w:t>
      </w:r>
      <w:r w:rsidR="005E0C2A">
        <w:rPr>
          <w:b/>
          <w:bCs/>
        </w:rPr>
        <w:t>C</w:t>
      </w:r>
      <w:r w:rsidR="002643A6">
        <w:rPr>
          <w:b/>
          <w:bCs/>
        </w:rPr>
        <w:t>.1</w:t>
      </w:r>
      <w:r w:rsidRPr="00795AFF">
        <w:rPr>
          <w:b/>
          <w:bCs/>
        </w:rPr>
        <w:t xml:space="preserve">. </w:t>
      </w:r>
      <w:r w:rsidR="002643A6">
        <w:rPr>
          <w:b/>
          <w:bCs/>
        </w:rPr>
        <w:t>PROPOSAL CONTENT AND ORGANIZATION</w:t>
      </w:r>
    </w:p>
    <w:p w14:paraId="287D3434" w14:textId="77777777" w:rsidR="005D353B" w:rsidRPr="00795AFF" w:rsidRDefault="005D353B" w:rsidP="005D353B">
      <w:pPr>
        <w:rPr>
          <w:b/>
          <w:bCs/>
        </w:rPr>
      </w:pPr>
    </w:p>
    <w:p w14:paraId="2BBB08DA" w14:textId="3CEB59F1" w:rsidR="007F26E0" w:rsidRPr="00735B95" w:rsidRDefault="002643A6" w:rsidP="002643A6">
      <w:pPr>
        <w:ind w:left="1080"/>
      </w:pPr>
      <w:r>
        <w:rPr>
          <w:b/>
          <w:bCs/>
        </w:rPr>
        <w:t>Proposal Content and Organization</w:t>
      </w:r>
      <w:r w:rsidR="005D353B" w:rsidRPr="00795AFF">
        <w:rPr>
          <w:b/>
          <w:bCs/>
        </w:rPr>
        <w:t xml:space="preserve"> is hereby amended to </w:t>
      </w:r>
      <w:r w:rsidR="00FB3594">
        <w:rPr>
          <w:b/>
          <w:bCs/>
        </w:rPr>
        <w:t xml:space="preserve">remove the requirement for the Oral Presentation which will only be requested of </w:t>
      </w:r>
      <w:r w:rsidR="00D01887">
        <w:rPr>
          <w:b/>
          <w:bCs/>
        </w:rPr>
        <w:t xml:space="preserve">Offerors selected as finalists and </w:t>
      </w:r>
      <w:r w:rsidR="00FB3594">
        <w:rPr>
          <w:b/>
          <w:bCs/>
        </w:rPr>
        <w:t xml:space="preserve">does not require any </w:t>
      </w:r>
      <w:r w:rsidR="00D01887">
        <w:rPr>
          <w:b/>
          <w:bCs/>
        </w:rPr>
        <w:t>documentation</w:t>
      </w:r>
      <w:r w:rsidR="00FB3594">
        <w:rPr>
          <w:b/>
          <w:bCs/>
        </w:rPr>
        <w:t xml:space="preserve"> to be submitted as part of the Technical Proposal.</w:t>
      </w:r>
      <w:r w:rsidR="00D01887">
        <w:rPr>
          <w:b/>
          <w:bCs/>
        </w:rPr>
        <w:t xml:space="preserve"> Subsequent items in the sequence have been re-numbered.</w:t>
      </w:r>
    </w:p>
    <w:bookmarkEnd w:id="4"/>
    <w:p w14:paraId="606707EE" w14:textId="77777777" w:rsidR="00F059EC" w:rsidRPr="00735B95" w:rsidRDefault="00F059EC" w:rsidP="006E0238">
      <w:pPr>
        <w:ind w:left="720"/>
      </w:pPr>
    </w:p>
    <w:p w14:paraId="44F9DF30" w14:textId="77777777" w:rsidR="001206A3" w:rsidRPr="00735B95" w:rsidRDefault="001206A3" w:rsidP="006E0238">
      <w:pPr>
        <w:pStyle w:val="Heading3"/>
        <w:numPr>
          <w:ilvl w:val="0"/>
          <w:numId w:val="32"/>
        </w:numPr>
        <w:ind w:left="1080"/>
      </w:pPr>
      <w:bookmarkStart w:id="5" w:name="_Toc312927574"/>
      <w:bookmarkStart w:id="6" w:name="_Toc377565362"/>
      <w:bookmarkStart w:id="7" w:name="_Toc92971945"/>
      <w:r w:rsidRPr="00735B95">
        <w:t>Proposal Content and Organization</w:t>
      </w:r>
      <w:bookmarkEnd w:id="5"/>
      <w:bookmarkEnd w:id="6"/>
      <w:bookmarkEnd w:id="7"/>
    </w:p>
    <w:p w14:paraId="40F405BC" w14:textId="77777777" w:rsidR="001206A3" w:rsidRPr="00735B95" w:rsidRDefault="001206A3" w:rsidP="006E0238"/>
    <w:p w14:paraId="729C0615" w14:textId="77777777" w:rsidR="005802C3" w:rsidRPr="00735B95" w:rsidRDefault="001206A3" w:rsidP="006E0238">
      <w:pPr>
        <w:ind w:left="1080"/>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6E0238">
      <w:pPr>
        <w:ind w:left="748"/>
      </w:pPr>
    </w:p>
    <w:p w14:paraId="7A157F8A" w14:textId="0E650BF2" w:rsidR="00655643" w:rsidRPr="00735B95" w:rsidRDefault="00997610" w:rsidP="006E0238">
      <w:pPr>
        <w:ind w:left="1080"/>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6E0238">
      <w:pPr>
        <w:numPr>
          <w:ilvl w:val="1"/>
          <w:numId w:val="14"/>
        </w:numPr>
        <w:ind w:left="1800"/>
      </w:pPr>
      <w:r w:rsidRPr="00735B95">
        <w:t xml:space="preserve">Signed </w:t>
      </w:r>
      <w:r w:rsidR="001206A3" w:rsidRPr="00735B95">
        <w:t>Letter of Transmittal</w:t>
      </w:r>
    </w:p>
    <w:p w14:paraId="707A45D0" w14:textId="77777777" w:rsidR="00BB1C56" w:rsidRPr="005504ED" w:rsidRDefault="00BB1C56" w:rsidP="006E0238">
      <w:pPr>
        <w:numPr>
          <w:ilvl w:val="1"/>
          <w:numId w:val="14"/>
        </w:numPr>
        <w:ind w:left="1800"/>
      </w:pPr>
      <w:r w:rsidRPr="005504ED">
        <w:t>Signed Campaign Contribution Form</w:t>
      </w:r>
    </w:p>
    <w:p w14:paraId="1DD52850" w14:textId="77777777" w:rsidR="003B6928" w:rsidRPr="005504ED" w:rsidRDefault="001206A3" w:rsidP="006E0238">
      <w:pPr>
        <w:numPr>
          <w:ilvl w:val="1"/>
          <w:numId w:val="14"/>
        </w:numPr>
        <w:ind w:left="1800"/>
      </w:pPr>
      <w:r w:rsidRPr="005504ED">
        <w:t>Table of Contents</w:t>
      </w:r>
    </w:p>
    <w:p w14:paraId="15784055" w14:textId="0C63B216" w:rsidR="005642DE" w:rsidRPr="005504ED" w:rsidRDefault="001206A3" w:rsidP="006E0238">
      <w:pPr>
        <w:numPr>
          <w:ilvl w:val="1"/>
          <w:numId w:val="14"/>
        </w:numPr>
        <w:ind w:left="1800"/>
      </w:pPr>
      <w:r w:rsidRPr="005504ED">
        <w:t>Proposal Summary</w:t>
      </w:r>
    </w:p>
    <w:p w14:paraId="4148CA5B" w14:textId="77777777" w:rsidR="003C6592" w:rsidRPr="005504ED" w:rsidRDefault="003C6592" w:rsidP="006E0238">
      <w:pPr>
        <w:numPr>
          <w:ilvl w:val="1"/>
          <w:numId w:val="14"/>
        </w:numPr>
        <w:ind w:left="1800"/>
      </w:pPr>
      <w:r w:rsidRPr="005504ED">
        <w:t>Response to Contract Terms and Conditions</w:t>
      </w:r>
      <w:r w:rsidR="00D62D6F" w:rsidRPr="005504ED">
        <w:t xml:space="preserve"> (from Section II.C.15)</w:t>
      </w:r>
    </w:p>
    <w:p w14:paraId="2087D7DB" w14:textId="0509643E" w:rsidR="005642DE" w:rsidRPr="005504ED" w:rsidRDefault="003C6592" w:rsidP="006E0238">
      <w:pPr>
        <w:numPr>
          <w:ilvl w:val="1"/>
          <w:numId w:val="14"/>
        </w:numPr>
        <w:ind w:left="1800"/>
      </w:pPr>
      <w:r w:rsidRPr="005504ED">
        <w:t>Offeror’s Additional Terms and Conditions</w:t>
      </w:r>
      <w:r w:rsidR="00D62D6F" w:rsidRPr="005504ED">
        <w:t xml:space="preserve"> (from Section </w:t>
      </w:r>
      <w:r w:rsidR="004433E1" w:rsidRPr="005504ED">
        <w:t>II.C.16)</w:t>
      </w:r>
    </w:p>
    <w:p w14:paraId="1670BB63" w14:textId="77777777" w:rsidR="005802C3" w:rsidRPr="005504ED" w:rsidRDefault="001206A3" w:rsidP="006E0238">
      <w:pPr>
        <w:numPr>
          <w:ilvl w:val="1"/>
          <w:numId w:val="14"/>
        </w:numPr>
        <w:ind w:left="1800"/>
        <w:rPr>
          <w:b/>
        </w:rPr>
      </w:pPr>
      <w:r w:rsidRPr="005504ED">
        <w:t>Response to Specifications</w:t>
      </w:r>
      <w:r w:rsidR="00A15577" w:rsidRPr="005504ED">
        <w:t xml:space="preserve"> </w:t>
      </w:r>
      <w:r w:rsidR="00C12498" w:rsidRPr="005504ED">
        <w:rPr>
          <w:b/>
        </w:rPr>
        <w:t>(</w:t>
      </w:r>
      <w:r w:rsidR="00A15577" w:rsidRPr="005504ED">
        <w:rPr>
          <w:b/>
        </w:rPr>
        <w:t xml:space="preserve">except </w:t>
      </w:r>
      <w:r w:rsidR="00BB1C56" w:rsidRPr="005504ED">
        <w:rPr>
          <w:b/>
        </w:rPr>
        <w:t xml:space="preserve">Cost </w:t>
      </w:r>
      <w:r w:rsidR="00C12498" w:rsidRPr="005504ED">
        <w:rPr>
          <w:b/>
        </w:rPr>
        <w:t>information which shall be included</w:t>
      </w:r>
      <w:r w:rsidR="003925A1" w:rsidRPr="005504ED">
        <w:rPr>
          <w:b/>
        </w:rPr>
        <w:t xml:space="preserve"> ONLY</w:t>
      </w:r>
      <w:r w:rsidR="00C12498" w:rsidRPr="005504ED">
        <w:rPr>
          <w:b/>
        </w:rPr>
        <w:t xml:space="preserve"> in Cost Proposal/Binder 2) </w:t>
      </w:r>
    </w:p>
    <w:p w14:paraId="7DD17BBC" w14:textId="77777777" w:rsidR="00617333" w:rsidRPr="005504ED" w:rsidRDefault="00617333" w:rsidP="006E0238">
      <w:pPr>
        <w:numPr>
          <w:ilvl w:val="2"/>
          <w:numId w:val="14"/>
        </w:numPr>
        <w:ind w:left="2160" w:hanging="360"/>
      </w:pPr>
      <w:r w:rsidRPr="005504ED">
        <w:t>Organizational Experience</w:t>
      </w:r>
    </w:p>
    <w:p w14:paraId="6884D308" w14:textId="67B3BA40" w:rsidR="00617333" w:rsidRPr="005504ED" w:rsidRDefault="00617333" w:rsidP="006E0238">
      <w:pPr>
        <w:numPr>
          <w:ilvl w:val="2"/>
          <w:numId w:val="14"/>
        </w:numPr>
        <w:ind w:left="2160" w:hanging="360"/>
      </w:pPr>
      <w:r w:rsidRPr="005504ED">
        <w:t>Organizational References</w:t>
      </w:r>
    </w:p>
    <w:p w14:paraId="74FD154B" w14:textId="25E7170E" w:rsidR="008E71B3" w:rsidRPr="005504ED" w:rsidRDefault="008E71B3" w:rsidP="006E0238">
      <w:pPr>
        <w:numPr>
          <w:ilvl w:val="2"/>
          <w:numId w:val="14"/>
        </w:numPr>
        <w:ind w:left="2160" w:hanging="360"/>
      </w:pPr>
      <w:r w:rsidRPr="005504ED">
        <w:t>Other Administrative Responsibilities</w:t>
      </w:r>
    </w:p>
    <w:p w14:paraId="2D6C2ADC" w14:textId="2824FA01" w:rsidR="008E71B3" w:rsidRPr="005504ED" w:rsidRDefault="008E71B3" w:rsidP="006E0238">
      <w:pPr>
        <w:numPr>
          <w:ilvl w:val="2"/>
          <w:numId w:val="14"/>
        </w:numPr>
        <w:ind w:left="2160" w:hanging="360"/>
      </w:pPr>
      <w:r w:rsidRPr="005504ED">
        <w:t>Quality Assurance and Program Integrity</w:t>
      </w:r>
    </w:p>
    <w:p w14:paraId="2D97D247" w14:textId="7C5C5C5E" w:rsidR="008E71B3" w:rsidRPr="005504ED" w:rsidRDefault="008E71B3" w:rsidP="006E0238">
      <w:pPr>
        <w:numPr>
          <w:ilvl w:val="2"/>
          <w:numId w:val="14"/>
        </w:numPr>
        <w:ind w:left="2160" w:hanging="360"/>
      </w:pPr>
      <w:r w:rsidRPr="005504ED">
        <w:t>Random Moment Sampling</w:t>
      </w:r>
    </w:p>
    <w:p w14:paraId="7E50827F" w14:textId="3DEA3218" w:rsidR="008E71B3" w:rsidRPr="005504ED" w:rsidRDefault="008E71B3" w:rsidP="006E0238">
      <w:pPr>
        <w:numPr>
          <w:ilvl w:val="2"/>
          <w:numId w:val="14"/>
        </w:numPr>
        <w:ind w:left="2160" w:hanging="360"/>
      </w:pPr>
      <w:r w:rsidRPr="005504ED">
        <w:t>Administrative Claiming</w:t>
      </w:r>
    </w:p>
    <w:p w14:paraId="5C9090DE" w14:textId="4D3A88CB" w:rsidR="008E71B3" w:rsidRPr="005504ED" w:rsidRDefault="008E71B3" w:rsidP="006E0238">
      <w:pPr>
        <w:numPr>
          <w:ilvl w:val="2"/>
          <w:numId w:val="14"/>
        </w:numPr>
        <w:ind w:left="2160" w:hanging="360"/>
      </w:pPr>
      <w:r w:rsidRPr="005504ED">
        <w:t>Direct Medical Services Cost Reporting and Settlement</w:t>
      </w:r>
    </w:p>
    <w:p w14:paraId="599EA5A4" w14:textId="17F1FD74" w:rsidR="008E71B3" w:rsidRPr="005504ED" w:rsidRDefault="008E71B3" w:rsidP="006E0238">
      <w:pPr>
        <w:numPr>
          <w:ilvl w:val="2"/>
          <w:numId w:val="14"/>
        </w:numPr>
        <w:ind w:left="2160" w:hanging="360"/>
      </w:pPr>
      <w:r w:rsidRPr="005504ED">
        <w:t>Information Systems Capacity and Reports</w:t>
      </w:r>
    </w:p>
    <w:p w14:paraId="3994FCE5" w14:textId="2B0065A3" w:rsidR="008E71B3" w:rsidRPr="005504ED" w:rsidRDefault="008E71B3" w:rsidP="006E0238">
      <w:pPr>
        <w:numPr>
          <w:ilvl w:val="2"/>
          <w:numId w:val="14"/>
        </w:numPr>
        <w:ind w:left="2160" w:hanging="360"/>
      </w:pPr>
      <w:r w:rsidRPr="005504ED">
        <w:t>Customer Service</w:t>
      </w:r>
    </w:p>
    <w:p w14:paraId="32B591E8" w14:textId="12DE1B26" w:rsidR="00617333" w:rsidRPr="00D01887" w:rsidRDefault="00617333" w:rsidP="006E0238">
      <w:pPr>
        <w:numPr>
          <w:ilvl w:val="2"/>
          <w:numId w:val="14"/>
        </w:numPr>
        <w:ind w:left="2160" w:hanging="360"/>
        <w:rPr>
          <w:highlight w:val="yellow"/>
        </w:rPr>
      </w:pPr>
      <w:r w:rsidRPr="00D01887">
        <w:rPr>
          <w:highlight w:val="yellow"/>
        </w:rPr>
        <w:t>Financial Stability</w:t>
      </w:r>
      <w:r w:rsidR="004D24D6" w:rsidRPr="00D01887">
        <w:rPr>
          <w:highlight w:val="yellow"/>
        </w:rPr>
        <w:t xml:space="preserve"> </w:t>
      </w:r>
      <w:r w:rsidR="004433E1" w:rsidRPr="00D01887">
        <w:rPr>
          <w:highlight w:val="yellow"/>
        </w:rPr>
        <w:t>– (</w:t>
      </w:r>
      <w:r w:rsidR="004D24D6" w:rsidRPr="00D01887">
        <w:rPr>
          <w:highlight w:val="yellow"/>
        </w:rPr>
        <w:t>Financial information considered confidential</w:t>
      </w:r>
      <w:r w:rsidR="009F018F" w:rsidRPr="00D01887">
        <w:rPr>
          <w:highlight w:val="yellow"/>
        </w:rPr>
        <w:t xml:space="preserve">, </w:t>
      </w:r>
      <w:r w:rsidR="009436FB" w:rsidRPr="00D01887">
        <w:rPr>
          <w:highlight w:val="yellow"/>
        </w:rPr>
        <w:t>as defined in Section I.</w:t>
      </w:r>
      <w:r w:rsidR="000A43EF" w:rsidRPr="00D01887">
        <w:rPr>
          <w:highlight w:val="yellow"/>
        </w:rPr>
        <w:t>E</w:t>
      </w:r>
      <w:r w:rsidR="009436FB" w:rsidRPr="00D01887">
        <w:rPr>
          <w:highlight w:val="yellow"/>
        </w:rPr>
        <w:t>. and detailed in Section II.C.8</w:t>
      </w:r>
      <w:r w:rsidR="009F018F" w:rsidRPr="00D01887">
        <w:rPr>
          <w:highlight w:val="yellow"/>
        </w:rPr>
        <w:t>,</w:t>
      </w:r>
      <w:r w:rsidR="009436FB" w:rsidRPr="00D01887">
        <w:rPr>
          <w:highlight w:val="yellow"/>
        </w:rPr>
        <w:t xml:space="preserve"> </w:t>
      </w:r>
      <w:r w:rsidR="004D24D6" w:rsidRPr="00D01887">
        <w:rPr>
          <w:highlight w:val="yellow"/>
        </w:rPr>
        <w:t xml:space="preserve">should be placed in the </w:t>
      </w:r>
      <w:r w:rsidR="004D24D6" w:rsidRPr="00D01887">
        <w:rPr>
          <w:b/>
          <w:highlight w:val="yellow"/>
        </w:rPr>
        <w:t xml:space="preserve">Confidential Information </w:t>
      </w:r>
      <w:r w:rsidR="00D32393" w:rsidRPr="00D01887">
        <w:rPr>
          <w:highlight w:val="yellow"/>
        </w:rPr>
        <w:t>file</w:t>
      </w:r>
      <w:r w:rsidR="009436FB" w:rsidRPr="00D01887">
        <w:rPr>
          <w:highlight w:val="yellow"/>
        </w:rPr>
        <w:t>, per Section II.B.1.a.i or Section II.B.2.a.i, as applicable)</w:t>
      </w:r>
    </w:p>
    <w:p w14:paraId="0F62D462" w14:textId="77777777" w:rsidR="00D03D35" w:rsidRPr="00405729" w:rsidRDefault="00D03D35" w:rsidP="006E0238">
      <w:pPr>
        <w:numPr>
          <w:ilvl w:val="1"/>
          <w:numId w:val="14"/>
        </w:numPr>
        <w:ind w:left="1800"/>
      </w:pPr>
      <w:r w:rsidRPr="00405729">
        <w:lastRenderedPageBreak/>
        <w:t>Suspension and Debarment Requirement Form</w:t>
      </w:r>
    </w:p>
    <w:p w14:paraId="00D0DB0F" w14:textId="07A2E61E" w:rsidR="00D612A0" w:rsidRPr="00405729" w:rsidRDefault="00D612A0" w:rsidP="006E0238">
      <w:pPr>
        <w:numPr>
          <w:ilvl w:val="1"/>
          <w:numId w:val="14"/>
        </w:numPr>
        <w:ind w:left="1800"/>
      </w:pPr>
      <w:r w:rsidRPr="00405729">
        <w:t>Other Supporting Material (</w:t>
      </w:r>
      <w:r w:rsidR="00BB1C56" w:rsidRPr="00405729">
        <w:t>i</w:t>
      </w:r>
      <w:r w:rsidRPr="00405729">
        <w:t>f applicable)</w:t>
      </w:r>
    </w:p>
    <w:p w14:paraId="67707A5B" w14:textId="77777777" w:rsidR="0053166B" w:rsidRPr="00735B95" w:rsidRDefault="0053166B" w:rsidP="006E0238">
      <w:pPr>
        <w:ind w:left="1800"/>
      </w:pPr>
    </w:p>
    <w:p w14:paraId="6112DFD5" w14:textId="66D66D58" w:rsidR="00DF65B7" w:rsidRPr="00735B95" w:rsidRDefault="00DF65B7" w:rsidP="006E0238">
      <w:pPr>
        <w:ind w:left="1080"/>
        <w:rPr>
          <w:b/>
        </w:rPr>
      </w:pPr>
      <w:r w:rsidRPr="00735B95">
        <w:rPr>
          <w:b/>
        </w:rPr>
        <w:t>Cost Proposal</w:t>
      </w:r>
      <w:r w:rsidR="00D32393" w:rsidRPr="00D32393">
        <w:t>:</w:t>
      </w:r>
    </w:p>
    <w:p w14:paraId="2C21CD77" w14:textId="12D1CD43" w:rsidR="001206A3" w:rsidRPr="007F26E0" w:rsidRDefault="00DF65B7" w:rsidP="006E0238">
      <w:pPr>
        <w:numPr>
          <w:ilvl w:val="0"/>
          <w:numId w:val="15"/>
        </w:numPr>
        <w:ind w:left="1800"/>
      </w:pPr>
      <w:r w:rsidRPr="00735B95">
        <w:t xml:space="preserve">Completed Cost Response </w:t>
      </w:r>
      <w:r w:rsidRPr="007F26E0">
        <w:t>Form</w:t>
      </w:r>
      <w:r w:rsidR="00D32393" w:rsidRPr="007F26E0">
        <w:t xml:space="preserve"> (A</w:t>
      </w:r>
      <w:r w:rsidR="001633CC" w:rsidRPr="007F26E0">
        <w:t>ppendix</w:t>
      </w:r>
      <w:r w:rsidR="00D32393" w:rsidRPr="007F26E0">
        <w:t xml:space="preserve"> D)</w:t>
      </w:r>
    </w:p>
    <w:p w14:paraId="27D414F7" w14:textId="77777777" w:rsidR="001B7B97" w:rsidRPr="00735B95" w:rsidRDefault="001B7B97" w:rsidP="006E0238">
      <w:pPr>
        <w:ind w:left="720"/>
      </w:pPr>
    </w:p>
    <w:p w14:paraId="0E350D31" w14:textId="6525196C" w:rsidR="001206A3" w:rsidRPr="00735B95" w:rsidRDefault="001206A3" w:rsidP="006E0238">
      <w:pPr>
        <w:ind w:left="1080"/>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r w:rsidR="009436FB" w:rsidRPr="00735B95">
        <w:rPr>
          <w:b/>
        </w:rPr>
        <w:t xml:space="preserve">Any and all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6E0238">
      <w:pPr>
        <w:ind w:left="1080"/>
      </w:pPr>
    </w:p>
    <w:p w14:paraId="7272303E" w14:textId="138CD34A" w:rsidR="001206A3" w:rsidRDefault="009436FB" w:rsidP="006E0238">
      <w:pPr>
        <w:ind w:left="1080"/>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1C92770E" w14:textId="39EE1E44" w:rsidR="00806951" w:rsidRDefault="00806951" w:rsidP="006E0238">
      <w:pPr>
        <w:ind w:left="1080"/>
      </w:pPr>
    </w:p>
    <w:p w14:paraId="7F0BE9CC" w14:textId="2813AFB5" w:rsidR="00806951" w:rsidRDefault="00806951" w:rsidP="006E0238">
      <w:pPr>
        <w:ind w:left="1080"/>
      </w:pPr>
    </w:p>
    <w:p w14:paraId="16488002" w14:textId="76638A9D" w:rsidR="00806951" w:rsidRDefault="00806951" w:rsidP="006E0238">
      <w:pPr>
        <w:ind w:left="1080"/>
      </w:pPr>
    </w:p>
    <w:p w14:paraId="63C9AA96" w14:textId="4AA21894" w:rsidR="00806951" w:rsidRDefault="00806951" w:rsidP="006E0238">
      <w:pPr>
        <w:ind w:left="1080"/>
      </w:pPr>
    </w:p>
    <w:p w14:paraId="4795C8AC" w14:textId="58403F55" w:rsidR="00806951" w:rsidRDefault="00806951" w:rsidP="006E0238">
      <w:pPr>
        <w:ind w:left="1080"/>
      </w:pPr>
    </w:p>
    <w:p w14:paraId="33CA7958" w14:textId="799DFA29" w:rsidR="00806951" w:rsidRDefault="00806951" w:rsidP="006E0238">
      <w:pPr>
        <w:ind w:left="1080"/>
      </w:pPr>
    </w:p>
    <w:p w14:paraId="3C92E4E4" w14:textId="6A63CB2E" w:rsidR="00806951" w:rsidRDefault="00806951" w:rsidP="006E0238">
      <w:pPr>
        <w:ind w:left="1080"/>
      </w:pPr>
    </w:p>
    <w:p w14:paraId="11768113" w14:textId="0A4275D2" w:rsidR="00806951" w:rsidRDefault="00806951" w:rsidP="006E0238">
      <w:pPr>
        <w:ind w:left="1080"/>
      </w:pPr>
    </w:p>
    <w:p w14:paraId="32AEAA71" w14:textId="77777777" w:rsidR="00806951" w:rsidRDefault="00806951" w:rsidP="006E0238">
      <w:pPr>
        <w:ind w:left="1080"/>
      </w:pPr>
    </w:p>
    <w:p w14:paraId="50BECEDA" w14:textId="43125411" w:rsidR="00806951" w:rsidRDefault="00806951" w:rsidP="006E0238">
      <w:pPr>
        <w:ind w:left="1080"/>
      </w:pPr>
    </w:p>
    <w:p w14:paraId="312FE5F8" w14:textId="1596341D" w:rsidR="00806951" w:rsidRDefault="00806951" w:rsidP="006E0238">
      <w:pPr>
        <w:ind w:left="1080"/>
      </w:pPr>
    </w:p>
    <w:p w14:paraId="3E59E7EB" w14:textId="1A2302BB" w:rsidR="00806951" w:rsidRDefault="00806951" w:rsidP="006E0238">
      <w:pPr>
        <w:ind w:left="1080"/>
      </w:pPr>
    </w:p>
    <w:p w14:paraId="4C2C8A0A" w14:textId="2B6B10D9" w:rsidR="00806951" w:rsidRPr="00806951" w:rsidRDefault="00806951" w:rsidP="00806951">
      <w:pPr>
        <w:jc w:val="center"/>
        <w:rPr>
          <w:b/>
          <w:bCs/>
          <w:i/>
          <w:iCs/>
          <w:u w:val="single"/>
        </w:rPr>
      </w:pPr>
      <w:r>
        <w:rPr>
          <w:b/>
          <w:bCs/>
          <w:i/>
          <w:iCs/>
        </w:rPr>
        <w:t>All other items in the RFP remain the same.</w:t>
      </w:r>
    </w:p>
    <w:sectPr w:rsidR="00806951" w:rsidRPr="00806951" w:rsidSect="00B82CB4">
      <w:headerReference w:type="default" r:id="rId25"/>
      <w:footerReference w:type="even" r:id="rId26"/>
      <w:footerReference w:type="default" r:id="rId27"/>
      <w:pgSz w:w="12240" w:h="15840"/>
      <w:pgMar w:top="1440" w:right="1260" w:bottom="1440" w:left="144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EA33" w14:textId="77777777" w:rsidR="00166602" w:rsidRDefault="00166602">
      <w:r>
        <w:separator/>
      </w:r>
    </w:p>
  </w:endnote>
  <w:endnote w:type="continuationSeparator" w:id="0">
    <w:p w14:paraId="2B7AB194" w14:textId="77777777" w:rsidR="00166602" w:rsidRDefault="00166602">
      <w:r>
        <w:continuationSeparator/>
      </w:r>
    </w:p>
  </w:endnote>
  <w:endnote w:type="continuationNotice" w:id="1">
    <w:p w14:paraId="71372C7C" w14:textId="77777777" w:rsidR="00166602" w:rsidRDefault="00166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5B208B" w:rsidRDefault="005B208B"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5B208B" w:rsidRDefault="005B208B" w:rsidP="00742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32000"/>
      <w:docPartObj>
        <w:docPartGallery w:val="Page Numbers (Bottom of Page)"/>
        <w:docPartUnique/>
      </w:docPartObj>
    </w:sdtPr>
    <w:sdtEndPr/>
    <w:sdtContent>
      <w:sdt>
        <w:sdtPr>
          <w:id w:val="1728636285"/>
          <w:docPartObj>
            <w:docPartGallery w:val="Page Numbers (Top of Page)"/>
            <w:docPartUnique/>
          </w:docPartObj>
        </w:sdtPr>
        <w:sdtEndPr/>
        <w:sdtContent>
          <w:p w14:paraId="6ED1E688" w14:textId="77777777" w:rsidR="00184ECD" w:rsidRDefault="00184ECD" w:rsidP="00184ECD">
            <w:pPr>
              <w:pStyle w:val="Footer"/>
              <w:ind w:right="360"/>
              <w:jc w:val="center"/>
            </w:pPr>
            <w:r>
              <w:t>Amendment No. 01</w:t>
            </w:r>
          </w:p>
          <w:p w14:paraId="0585DC0E" w14:textId="77777777" w:rsidR="00184ECD" w:rsidRDefault="00184ECD" w:rsidP="00184ECD">
            <w:pPr>
              <w:pStyle w:val="Footer"/>
              <w:ind w:right="360"/>
              <w:jc w:val="center"/>
            </w:pPr>
            <w:r>
              <w:t>RFP #20-630-8000-0002</w:t>
            </w:r>
          </w:p>
          <w:p w14:paraId="40F98EC5" w14:textId="53942EB2" w:rsidR="00184ECD" w:rsidRDefault="00184ECD" w:rsidP="00CE4C63">
            <w:pPr>
              <w:jc w:val="center"/>
            </w:pPr>
            <w:r w:rsidRPr="002560CC">
              <w:t>Medicaid School Based Services Random Moment Sampling, Administrative Claiming and Direct Medical Services Cost Reporting and Settlement</w:t>
            </w:r>
          </w:p>
        </w:sdtContent>
      </w:sdt>
    </w:sdtContent>
  </w:sdt>
  <w:p w14:paraId="3E440EE2" w14:textId="77777777" w:rsidR="00B82CB4" w:rsidRDefault="00B82CB4" w:rsidP="002560C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8C7D" w14:textId="77777777" w:rsidR="00166602" w:rsidRDefault="00166602">
      <w:r>
        <w:separator/>
      </w:r>
    </w:p>
  </w:footnote>
  <w:footnote w:type="continuationSeparator" w:id="0">
    <w:p w14:paraId="17E0AEF1" w14:textId="77777777" w:rsidR="00166602" w:rsidRDefault="00166602">
      <w:r>
        <w:continuationSeparator/>
      </w:r>
    </w:p>
  </w:footnote>
  <w:footnote w:type="continuationNotice" w:id="1">
    <w:p w14:paraId="2DC25CCD" w14:textId="77777777" w:rsidR="00166602" w:rsidRDefault="00166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3EC2C2B9" w14:textId="77777777" w:rsidR="00CE4C63" w:rsidRDefault="00CE4C63">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503307AE" w14:textId="77777777" w:rsidR="00184ECD" w:rsidRDefault="00184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01F2"/>
    <w:multiLevelType w:val="hybridMultilevel"/>
    <w:tmpl w:val="68A61AC6"/>
    <w:lvl w:ilvl="0" w:tplc="8E9686EA">
      <w:start w:val="1"/>
      <w:numFmt w:val="lowerRoman"/>
      <w:lvlText w:val="(%1)"/>
      <w:lvlJc w:val="left"/>
      <w:pPr>
        <w:tabs>
          <w:tab w:val="num" w:pos="0"/>
        </w:tabs>
        <w:ind w:left="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3"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A21DA"/>
    <w:multiLevelType w:val="hybridMultilevel"/>
    <w:tmpl w:val="D7CEAA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9138D2"/>
    <w:multiLevelType w:val="hybridMultilevel"/>
    <w:tmpl w:val="B45A8D5E"/>
    <w:lvl w:ilvl="0" w:tplc="D2629EB0">
      <w:start w:val="6"/>
      <w:numFmt w:val="decimal"/>
      <w:lvlText w:val="%1."/>
      <w:lvlJc w:val="left"/>
      <w:pPr>
        <w:ind w:left="44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63B0CA2"/>
    <w:multiLevelType w:val="hybridMultilevel"/>
    <w:tmpl w:val="625828F0"/>
    <w:lvl w:ilvl="0" w:tplc="0409000F">
      <w:start w:val="1"/>
      <w:numFmt w:val="decimal"/>
      <w:lvlText w:val="%1."/>
      <w:lvlJc w:val="left"/>
      <w:pPr>
        <w:ind w:left="1440" w:hanging="360"/>
      </w:pPr>
      <w:rPr>
        <w:b/>
      </w:rPr>
    </w:lvl>
    <w:lvl w:ilvl="1" w:tplc="CED8AC44">
      <w:start w:val="1"/>
      <w:numFmt w:val="upp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6554CE"/>
    <w:multiLevelType w:val="hybridMultilevel"/>
    <w:tmpl w:val="609E05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18582E"/>
    <w:multiLevelType w:val="hybridMultilevel"/>
    <w:tmpl w:val="B936C906"/>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3E2E68"/>
    <w:multiLevelType w:val="hybridMultilevel"/>
    <w:tmpl w:val="2EA8474E"/>
    <w:lvl w:ilvl="0" w:tplc="9A2AA67A">
      <w:start w:val="7"/>
      <w:numFmt w:val="decimal"/>
      <w:lvlText w:val="%1."/>
      <w:lvlJc w:val="left"/>
      <w:pPr>
        <w:ind w:left="18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3"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4"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5" w15:restartNumberingAfterBreak="0">
    <w:nsid w:val="26095408"/>
    <w:multiLevelType w:val="hybridMultilevel"/>
    <w:tmpl w:val="7CC616AE"/>
    <w:lvl w:ilvl="0" w:tplc="0409000F">
      <w:start w:val="1"/>
      <w:numFmt w:val="decimal"/>
      <w:lvlText w:val="%1."/>
      <w:lvlJc w:val="left"/>
      <w:pPr>
        <w:ind w:left="1080" w:hanging="360"/>
      </w:pPr>
    </w:lvl>
    <w:lvl w:ilvl="1" w:tplc="4F70E798">
      <w:start w:val="1"/>
      <w:numFmt w:val="upperLetter"/>
      <w:lvlText w:val="%2."/>
      <w:lvlJc w:val="left"/>
      <w:pPr>
        <w:ind w:left="180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4334B6"/>
    <w:multiLevelType w:val="hybridMultilevel"/>
    <w:tmpl w:val="210C457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3029E0"/>
    <w:multiLevelType w:val="hybridMultilevel"/>
    <w:tmpl w:val="4FB43A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2A926625"/>
    <w:multiLevelType w:val="hybridMultilevel"/>
    <w:tmpl w:val="7402E60C"/>
    <w:lvl w:ilvl="0" w:tplc="FA20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BAF0993"/>
    <w:multiLevelType w:val="hybridMultilevel"/>
    <w:tmpl w:val="0A2CA2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2E7C1A17"/>
    <w:multiLevelType w:val="hybridMultilevel"/>
    <w:tmpl w:val="4CD87C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2ED7206C"/>
    <w:multiLevelType w:val="hybridMultilevel"/>
    <w:tmpl w:val="15665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743FA7"/>
    <w:multiLevelType w:val="hybridMultilevel"/>
    <w:tmpl w:val="614AED34"/>
    <w:lvl w:ilvl="0" w:tplc="6520F3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544A6A"/>
    <w:multiLevelType w:val="hybridMultilevel"/>
    <w:tmpl w:val="2F98517E"/>
    <w:lvl w:ilvl="0" w:tplc="9E0A83FC">
      <w:start w:val="1"/>
      <w:numFmt w:val="decimal"/>
      <w:lvlText w:val="%1."/>
      <w:lvlJc w:val="right"/>
      <w:pPr>
        <w:ind w:left="2520" w:hanging="360"/>
      </w:pPr>
      <w:rPr>
        <w:rFonts w:hint="default"/>
      </w:rPr>
    </w:lvl>
    <w:lvl w:ilvl="1" w:tplc="9E0A83FC">
      <w:start w:val="1"/>
      <w:numFmt w:val="decimal"/>
      <w:lvlText w:val="%2."/>
      <w:lvlJc w:val="righ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41411AC"/>
    <w:multiLevelType w:val="hybridMultilevel"/>
    <w:tmpl w:val="62F272B0"/>
    <w:lvl w:ilvl="0" w:tplc="1136980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3A5D06"/>
    <w:multiLevelType w:val="hybridMultilevel"/>
    <w:tmpl w:val="ECCE1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42"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822B78"/>
    <w:multiLevelType w:val="hybridMultilevel"/>
    <w:tmpl w:val="A8ECDC62"/>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162E82"/>
    <w:multiLevelType w:val="hybridMultilevel"/>
    <w:tmpl w:val="C3566D18"/>
    <w:lvl w:ilvl="0" w:tplc="0409000F">
      <w:start w:val="1"/>
      <w:numFmt w:val="decimal"/>
      <w:lvlText w:val="%1."/>
      <w:lvlJc w:val="left"/>
      <w:pPr>
        <w:ind w:left="1809" w:hanging="360"/>
      </w:p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6" w15:restartNumberingAfterBreak="0">
    <w:nsid w:val="44E67DCD"/>
    <w:multiLevelType w:val="hybridMultilevel"/>
    <w:tmpl w:val="E574319A"/>
    <w:lvl w:ilvl="0" w:tplc="8256B412">
      <w:start w:val="3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479B3F7E"/>
    <w:multiLevelType w:val="hybridMultilevel"/>
    <w:tmpl w:val="4330D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2" w15:restartNumberingAfterBreak="0">
    <w:nsid w:val="4CF929A7"/>
    <w:multiLevelType w:val="hybridMultilevel"/>
    <w:tmpl w:val="617C6B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4EF14239"/>
    <w:multiLevelType w:val="hybridMultilevel"/>
    <w:tmpl w:val="977E6476"/>
    <w:lvl w:ilvl="0" w:tplc="9E0A83FC">
      <w:start w:val="1"/>
      <w:numFmt w:val="decimal"/>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345610"/>
    <w:multiLevelType w:val="hybridMultilevel"/>
    <w:tmpl w:val="EDECF682"/>
    <w:lvl w:ilvl="0" w:tplc="6082BFFC">
      <w:start w:val="2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0E6879"/>
    <w:multiLevelType w:val="hybridMultilevel"/>
    <w:tmpl w:val="7876E1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5D3B6B8E"/>
    <w:multiLevelType w:val="hybridMultilevel"/>
    <w:tmpl w:val="C3CC0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22502A6"/>
    <w:multiLevelType w:val="hybridMultilevel"/>
    <w:tmpl w:val="65503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1" w15:restartNumberingAfterBreak="0">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C46E6C"/>
    <w:multiLevelType w:val="hybridMultilevel"/>
    <w:tmpl w:val="7402E60C"/>
    <w:lvl w:ilvl="0" w:tplc="FA20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75E4AA8"/>
    <w:multiLevelType w:val="hybridMultilevel"/>
    <w:tmpl w:val="9EF486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406823"/>
    <w:multiLevelType w:val="hybridMultilevel"/>
    <w:tmpl w:val="9EF486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B5909CB"/>
    <w:multiLevelType w:val="hybridMultilevel"/>
    <w:tmpl w:val="BF5EE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9" w15:restartNumberingAfterBreak="0">
    <w:nsid w:val="6F0550F8"/>
    <w:multiLevelType w:val="hybridMultilevel"/>
    <w:tmpl w:val="8C4A7E78"/>
    <w:lvl w:ilvl="0" w:tplc="622CAB58">
      <w:start w:val="1"/>
      <w:numFmt w:val="lowerLetter"/>
      <w:lvlText w:val="%1)"/>
      <w:lvlJc w:val="left"/>
      <w:pPr>
        <w:ind w:left="720" w:hanging="360"/>
      </w:pPr>
      <w:rPr>
        <w:rFonts w:hint="default"/>
        <w:b w:val="0"/>
        <w:bCs/>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7124BC"/>
    <w:multiLevelType w:val="hybridMultilevel"/>
    <w:tmpl w:val="DD98BAC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7094221E"/>
    <w:multiLevelType w:val="hybridMultilevel"/>
    <w:tmpl w:val="6398222E"/>
    <w:lvl w:ilvl="0" w:tplc="9A0E758C">
      <w:start w:val="1"/>
      <w:numFmt w:val="upperLetter"/>
      <w:lvlText w:val="%1."/>
      <w:lvlJc w:val="left"/>
      <w:pPr>
        <w:ind w:left="180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056A06"/>
    <w:multiLevelType w:val="hybridMultilevel"/>
    <w:tmpl w:val="4F221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50800BB"/>
    <w:multiLevelType w:val="hybridMultilevel"/>
    <w:tmpl w:val="5E4866FE"/>
    <w:lvl w:ilvl="0" w:tplc="709A4CFC">
      <w:start w:val="2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1F7EA6"/>
    <w:multiLevelType w:val="hybridMultilevel"/>
    <w:tmpl w:val="7D2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D06E0B"/>
    <w:multiLevelType w:val="hybridMultilevel"/>
    <w:tmpl w:val="7402E60C"/>
    <w:lvl w:ilvl="0" w:tplc="FA20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76660F0"/>
    <w:multiLevelType w:val="hybridMultilevel"/>
    <w:tmpl w:val="35FEAA4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E50C8C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80" w15:restartNumberingAfterBreak="0">
    <w:nsid w:val="7D4F1141"/>
    <w:multiLevelType w:val="hybridMultilevel"/>
    <w:tmpl w:val="4A980FA4"/>
    <w:lvl w:ilvl="0" w:tplc="642456CC">
      <w:start w:val="7"/>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EE60B52"/>
    <w:multiLevelType w:val="hybridMultilevel"/>
    <w:tmpl w:val="F4BA19C4"/>
    <w:lvl w:ilvl="0" w:tplc="4BC8C3E0">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0"/>
  </w:num>
  <w:num w:numId="4">
    <w:abstractNumId w:val="41"/>
    <w:lvlOverride w:ilvl="0">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num>
  <w:num w:numId="7">
    <w:abstractNumId w:val="79"/>
    <w:lvlOverride w:ilvl="0">
      <w:startOverride w:val="6"/>
    </w:lvlOverride>
  </w:num>
  <w:num w:numId="8">
    <w:abstractNumId w:val="24"/>
    <w:lvlOverride w:ilvl="0">
      <w:startOverride w:val="8"/>
    </w:lvlOverride>
  </w:num>
  <w:num w:numId="9">
    <w:abstractNumId w:val="26"/>
  </w:num>
  <w:num w:numId="10">
    <w:abstractNumId w:val="1"/>
  </w:num>
  <w:num w:numId="11">
    <w:abstractNumId w:val="42"/>
  </w:num>
  <w:num w:numId="12">
    <w:abstractNumId w:val="19"/>
  </w:num>
  <w:num w:numId="13">
    <w:abstractNumId w:val="17"/>
  </w:num>
  <w:num w:numId="14">
    <w:abstractNumId w:val="54"/>
  </w:num>
  <w:num w:numId="15">
    <w:abstractNumId w:val="70"/>
  </w:num>
  <w:num w:numId="16">
    <w:abstractNumId w:val="8"/>
  </w:num>
  <w:num w:numId="17">
    <w:abstractNumId w:val="82"/>
  </w:num>
  <w:num w:numId="18">
    <w:abstractNumId w:val="39"/>
  </w:num>
  <w:num w:numId="19">
    <w:abstractNumId w:val="25"/>
  </w:num>
  <w:num w:numId="20">
    <w:abstractNumId w:val="38"/>
  </w:num>
  <w:num w:numId="21">
    <w:abstractNumId w:val="80"/>
  </w:num>
  <w:num w:numId="22">
    <w:abstractNumId w:val="47"/>
  </w:num>
  <w:num w:numId="23">
    <w:abstractNumId w:val="43"/>
  </w:num>
  <w:num w:numId="24">
    <w:abstractNumId w:val="16"/>
  </w:num>
  <w:num w:numId="25">
    <w:abstractNumId w:val="9"/>
  </w:num>
  <w:num w:numId="26">
    <w:abstractNumId w:val="10"/>
  </w:num>
  <w:num w:numId="27">
    <w:abstractNumId w:val="62"/>
  </w:num>
  <w:num w:numId="28">
    <w:abstractNumId w:val="3"/>
  </w:num>
  <w:num w:numId="29">
    <w:abstractNumId w:val="65"/>
  </w:num>
  <w:num w:numId="30">
    <w:abstractNumId w:val="44"/>
  </w:num>
  <w:num w:numId="31">
    <w:abstractNumId w:val="69"/>
  </w:num>
  <w:num w:numId="32">
    <w:abstractNumId w:val="35"/>
  </w:num>
  <w:num w:numId="33">
    <w:abstractNumId w:val="68"/>
  </w:num>
  <w:num w:numId="34">
    <w:abstractNumId w:val="51"/>
  </w:num>
  <w:num w:numId="35">
    <w:abstractNumId w:val="78"/>
  </w:num>
  <w:num w:numId="36">
    <w:abstractNumId w:val="36"/>
  </w:num>
  <w:num w:numId="37">
    <w:abstractNumId w:val="4"/>
  </w:num>
  <w:num w:numId="38">
    <w:abstractNumId w:val="40"/>
  </w:num>
  <w:num w:numId="39">
    <w:abstractNumId w:val="74"/>
  </w:num>
  <w:num w:numId="40">
    <w:abstractNumId w:val="67"/>
  </w:num>
  <w:num w:numId="41">
    <w:abstractNumId w:val="29"/>
  </w:num>
  <w:num w:numId="42">
    <w:abstractNumId w:val="64"/>
  </w:num>
  <w:num w:numId="43">
    <w:abstractNumId w:val="34"/>
  </w:num>
  <w:num w:numId="44">
    <w:abstractNumId w:val="32"/>
  </w:num>
  <w:num w:numId="45">
    <w:abstractNumId w:val="31"/>
  </w:num>
  <w:num w:numId="46">
    <w:abstractNumId w:val="45"/>
  </w:num>
  <w:num w:numId="47">
    <w:abstractNumId w:val="56"/>
  </w:num>
  <w:num w:numId="48">
    <w:abstractNumId w:val="76"/>
  </w:num>
  <w:num w:numId="49">
    <w:abstractNumId w:val="6"/>
  </w:num>
  <w:num w:numId="50">
    <w:abstractNumId w:val="71"/>
  </w:num>
  <w:num w:numId="51">
    <w:abstractNumId w:val="52"/>
  </w:num>
  <w:num w:numId="52">
    <w:abstractNumId w:val="30"/>
  </w:num>
  <w:num w:numId="53">
    <w:abstractNumId w:val="72"/>
  </w:num>
  <w:num w:numId="54">
    <w:abstractNumId w:val="28"/>
  </w:num>
  <w:num w:numId="55">
    <w:abstractNumId w:val="57"/>
  </w:num>
  <w:num w:numId="56">
    <w:abstractNumId w:val="13"/>
  </w:num>
  <w:num w:numId="57">
    <w:abstractNumId w:val="5"/>
  </w:num>
  <w:num w:numId="58">
    <w:abstractNumId w:val="20"/>
  </w:num>
  <w:num w:numId="59">
    <w:abstractNumId w:val="81"/>
  </w:num>
  <w:num w:numId="60">
    <w:abstractNumId w:val="37"/>
  </w:num>
  <w:num w:numId="61">
    <w:abstractNumId w:val="33"/>
  </w:num>
  <w:num w:numId="62">
    <w:abstractNumId w:val="73"/>
  </w:num>
  <w:num w:numId="63">
    <w:abstractNumId w:val="55"/>
  </w:num>
  <w:num w:numId="64">
    <w:abstractNumId w:val="46"/>
  </w:num>
  <w:num w:numId="65">
    <w:abstractNumId w:val="12"/>
  </w:num>
  <w:num w:numId="66">
    <w:abstractNumId w:val="59"/>
  </w:num>
  <w:num w:numId="67">
    <w:abstractNumId w:val="27"/>
  </w:num>
  <w:num w:numId="68">
    <w:abstractNumId w:val="15"/>
  </w:num>
  <w:num w:numId="69">
    <w:abstractNumId w:val="49"/>
  </w:num>
  <w:num w:numId="70">
    <w:abstractNumId w:val="77"/>
  </w:num>
  <w:num w:numId="71">
    <w:abstractNumId w:val="48"/>
  </w:num>
  <w:num w:numId="72">
    <w:abstractNumId w:val="2"/>
  </w:num>
  <w:num w:numId="73">
    <w:abstractNumId w:val="14"/>
  </w:num>
  <w:num w:numId="74">
    <w:abstractNumId w:val="18"/>
  </w:num>
  <w:num w:numId="75">
    <w:abstractNumId w:val="58"/>
  </w:num>
  <w:num w:numId="76">
    <w:abstractNumId w:val="21"/>
  </w:num>
  <w:num w:numId="77">
    <w:abstractNumId w:val="50"/>
  </w:num>
  <w:num w:numId="78">
    <w:abstractNumId w:val="61"/>
  </w:num>
  <w:num w:numId="79">
    <w:abstractNumId w:val="60"/>
  </w:num>
  <w:num w:numId="80">
    <w:abstractNumId w:val="53"/>
  </w:num>
  <w:num w:numId="81">
    <w:abstractNumId w:val="66"/>
  </w:num>
  <w:num w:numId="82">
    <w:abstractNumId w:val="75"/>
  </w:num>
  <w:num w:numId="83">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6FB7"/>
    <w:rsid w:val="000074FD"/>
    <w:rsid w:val="00012A53"/>
    <w:rsid w:val="0001375A"/>
    <w:rsid w:val="00013ACB"/>
    <w:rsid w:val="0001499B"/>
    <w:rsid w:val="00017919"/>
    <w:rsid w:val="00017FD8"/>
    <w:rsid w:val="00021233"/>
    <w:rsid w:val="0002425F"/>
    <w:rsid w:val="00024DB9"/>
    <w:rsid w:val="000253CB"/>
    <w:rsid w:val="000274DD"/>
    <w:rsid w:val="000305BF"/>
    <w:rsid w:val="000317DE"/>
    <w:rsid w:val="000319B8"/>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6059F"/>
    <w:rsid w:val="0006389F"/>
    <w:rsid w:val="000638A6"/>
    <w:rsid w:val="00065D66"/>
    <w:rsid w:val="0006715E"/>
    <w:rsid w:val="00070915"/>
    <w:rsid w:val="00071505"/>
    <w:rsid w:val="00072139"/>
    <w:rsid w:val="00073626"/>
    <w:rsid w:val="00075F8D"/>
    <w:rsid w:val="00085647"/>
    <w:rsid w:val="0008649B"/>
    <w:rsid w:val="0008677B"/>
    <w:rsid w:val="00090054"/>
    <w:rsid w:val="0009071C"/>
    <w:rsid w:val="00091127"/>
    <w:rsid w:val="000919A4"/>
    <w:rsid w:val="000922BC"/>
    <w:rsid w:val="000923F4"/>
    <w:rsid w:val="000926EA"/>
    <w:rsid w:val="000962F8"/>
    <w:rsid w:val="000969B0"/>
    <w:rsid w:val="00096FEC"/>
    <w:rsid w:val="00097A05"/>
    <w:rsid w:val="000A2D27"/>
    <w:rsid w:val="000A3227"/>
    <w:rsid w:val="000A38FB"/>
    <w:rsid w:val="000A43EF"/>
    <w:rsid w:val="000A5871"/>
    <w:rsid w:val="000A71BD"/>
    <w:rsid w:val="000B057A"/>
    <w:rsid w:val="000B0A36"/>
    <w:rsid w:val="000B16D2"/>
    <w:rsid w:val="000B176F"/>
    <w:rsid w:val="000B2A90"/>
    <w:rsid w:val="000B307F"/>
    <w:rsid w:val="000B4321"/>
    <w:rsid w:val="000B4683"/>
    <w:rsid w:val="000B508F"/>
    <w:rsid w:val="000B6E33"/>
    <w:rsid w:val="000B72CA"/>
    <w:rsid w:val="000B77C2"/>
    <w:rsid w:val="000B7CD9"/>
    <w:rsid w:val="000C017F"/>
    <w:rsid w:val="000C0777"/>
    <w:rsid w:val="000C1232"/>
    <w:rsid w:val="000C3F4A"/>
    <w:rsid w:val="000C4C3D"/>
    <w:rsid w:val="000C601D"/>
    <w:rsid w:val="000C603D"/>
    <w:rsid w:val="000C65A9"/>
    <w:rsid w:val="000C7839"/>
    <w:rsid w:val="000C7B15"/>
    <w:rsid w:val="000D0916"/>
    <w:rsid w:val="000D1F0E"/>
    <w:rsid w:val="000D2360"/>
    <w:rsid w:val="000D27EA"/>
    <w:rsid w:val="000D3105"/>
    <w:rsid w:val="000D4529"/>
    <w:rsid w:val="000D48AE"/>
    <w:rsid w:val="000D50FC"/>
    <w:rsid w:val="000D51B3"/>
    <w:rsid w:val="000D62F9"/>
    <w:rsid w:val="000D7FC6"/>
    <w:rsid w:val="000E00A3"/>
    <w:rsid w:val="000E0C87"/>
    <w:rsid w:val="000E17D7"/>
    <w:rsid w:val="000E3BE6"/>
    <w:rsid w:val="000E58AB"/>
    <w:rsid w:val="000E67F0"/>
    <w:rsid w:val="000F092E"/>
    <w:rsid w:val="000F2889"/>
    <w:rsid w:val="000F476C"/>
    <w:rsid w:val="000F5AE9"/>
    <w:rsid w:val="000F63C0"/>
    <w:rsid w:val="000F6A6B"/>
    <w:rsid w:val="000F6BDE"/>
    <w:rsid w:val="000F7216"/>
    <w:rsid w:val="00100004"/>
    <w:rsid w:val="00100BDC"/>
    <w:rsid w:val="00102C69"/>
    <w:rsid w:val="00102D30"/>
    <w:rsid w:val="00102F2F"/>
    <w:rsid w:val="00103AC7"/>
    <w:rsid w:val="00104A98"/>
    <w:rsid w:val="001054E4"/>
    <w:rsid w:val="001056C7"/>
    <w:rsid w:val="00106CD8"/>
    <w:rsid w:val="001073E0"/>
    <w:rsid w:val="00107ABE"/>
    <w:rsid w:val="0011173F"/>
    <w:rsid w:val="00111CBC"/>
    <w:rsid w:val="00111CFA"/>
    <w:rsid w:val="00112477"/>
    <w:rsid w:val="0011360F"/>
    <w:rsid w:val="00114006"/>
    <w:rsid w:val="00114C16"/>
    <w:rsid w:val="00115828"/>
    <w:rsid w:val="001203F3"/>
    <w:rsid w:val="001206A3"/>
    <w:rsid w:val="00122647"/>
    <w:rsid w:val="00122684"/>
    <w:rsid w:val="0012324B"/>
    <w:rsid w:val="001234BD"/>
    <w:rsid w:val="00124F46"/>
    <w:rsid w:val="0012517F"/>
    <w:rsid w:val="00126096"/>
    <w:rsid w:val="00126C38"/>
    <w:rsid w:val="00126C5C"/>
    <w:rsid w:val="001320FA"/>
    <w:rsid w:val="00137BB5"/>
    <w:rsid w:val="001405E3"/>
    <w:rsid w:val="001424F3"/>
    <w:rsid w:val="001426B4"/>
    <w:rsid w:val="00142ACA"/>
    <w:rsid w:val="00143B05"/>
    <w:rsid w:val="001440F4"/>
    <w:rsid w:val="001500BE"/>
    <w:rsid w:val="00150ED9"/>
    <w:rsid w:val="001524E7"/>
    <w:rsid w:val="001530A6"/>
    <w:rsid w:val="001530EB"/>
    <w:rsid w:val="001549BA"/>
    <w:rsid w:val="00154BD3"/>
    <w:rsid w:val="00157EEB"/>
    <w:rsid w:val="00160861"/>
    <w:rsid w:val="00161A04"/>
    <w:rsid w:val="0016258C"/>
    <w:rsid w:val="0016334A"/>
    <w:rsid w:val="001633CC"/>
    <w:rsid w:val="00163DD1"/>
    <w:rsid w:val="001650E6"/>
    <w:rsid w:val="0016518D"/>
    <w:rsid w:val="00166602"/>
    <w:rsid w:val="00170D02"/>
    <w:rsid w:val="00171C38"/>
    <w:rsid w:val="00171E39"/>
    <w:rsid w:val="00173446"/>
    <w:rsid w:val="001754F1"/>
    <w:rsid w:val="00175E70"/>
    <w:rsid w:val="001771AC"/>
    <w:rsid w:val="0018112D"/>
    <w:rsid w:val="00181526"/>
    <w:rsid w:val="00181B23"/>
    <w:rsid w:val="0018225D"/>
    <w:rsid w:val="001831F1"/>
    <w:rsid w:val="001839BE"/>
    <w:rsid w:val="00184CE7"/>
    <w:rsid w:val="00184ECD"/>
    <w:rsid w:val="001853DF"/>
    <w:rsid w:val="001854BE"/>
    <w:rsid w:val="00186D2B"/>
    <w:rsid w:val="00187C97"/>
    <w:rsid w:val="001912DE"/>
    <w:rsid w:val="001924E4"/>
    <w:rsid w:val="00193023"/>
    <w:rsid w:val="001936DA"/>
    <w:rsid w:val="001937CE"/>
    <w:rsid w:val="0019427E"/>
    <w:rsid w:val="00195DCB"/>
    <w:rsid w:val="001A0894"/>
    <w:rsid w:val="001A41EF"/>
    <w:rsid w:val="001A5310"/>
    <w:rsid w:val="001B0592"/>
    <w:rsid w:val="001B1633"/>
    <w:rsid w:val="001B2416"/>
    <w:rsid w:val="001B2AAB"/>
    <w:rsid w:val="001B314D"/>
    <w:rsid w:val="001B4B80"/>
    <w:rsid w:val="001B4EFC"/>
    <w:rsid w:val="001B510D"/>
    <w:rsid w:val="001B5824"/>
    <w:rsid w:val="001B73B9"/>
    <w:rsid w:val="001B7828"/>
    <w:rsid w:val="001B7B97"/>
    <w:rsid w:val="001C02AF"/>
    <w:rsid w:val="001C1BB8"/>
    <w:rsid w:val="001C40E5"/>
    <w:rsid w:val="001C5A45"/>
    <w:rsid w:val="001C6597"/>
    <w:rsid w:val="001C666D"/>
    <w:rsid w:val="001C773A"/>
    <w:rsid w:val="001D0301"/>
    <w:rsid w:val="001D0573"/>
    <w:rsid w:val="001D09DF"/>
    <w:rsid w:val="001D48A7"/>
    <w:rsid w:val="001D5354"/>
    <w:rsid w:val="001D572E"/>
    <w:rsid w:val="001E0523"/>
    <w:rsid w:val="001E07DF"/>
    <w:rsid w:val="001E07F8"/>
    <w:rsid w:val="001E257B"/>
    <w:rsid w:val="001E25D1"/>
    <w:rsid w:val="001E2A3D"/>
    <w:rsid w:val="001E3C75"/>
    <w:rsid w:val="001E5906"/>
    <w:rsid w:val="001E5E72"/>
    <w:rsid w:val="001E5EB7"/>
    <w:rsid w:val="001E7DB8"/>
    <w:rsid w:val="001E7F08"/>
    <w:rsid w:val="001F0B1C"/>
    <w:rsid w:val="001F5ACE"/>
    <w:rsid w:val="001F5CF6"/>
    <w:rsid w:val="001F7EBD"/>
    <w:rsid w:val="00203311"/>
    <w:rsid w:val="0020597A"/>
    <w:rsid w:val="002069C5"/>
    <w:rsid w:val="00206A71"/>
    <w:rsid w:val="00206B49"/>
    <w:rsid w:val="00220743"/>
    <w:rsid w:val="002211E1"/>
    <w:rsid w:val="002217D0"/>
    <w:rsid w:val="00222585"/>
    <w:rsid w:val="002229CB"/>
    <w:rsid w:val="00223152"/>
    <w:rsid w:val="00224CEE"/>
    <w:rsid w:val="00225152"/>
    <w:rsid w:val="0022631E"/>
    <w:rsid w:val="00227247"/>
    <w:rsid w:val="00227AF6"/>
    <w:rsid w:val="00230CA7"/>
    <w:rsid w:val="00231014"/>
    <w:rsid w:val="00235E3E"/>
    <w:rsid w:val="0023735C"/>
    <w:rsid w:val="0023745C"/>
    <w:rsid w:val="00242668"/>
    <w:rsid w:val="002427D1"/>
    <w:rsid w:val="00242BC6"/>
    <w:rsid w:val="00242CEF"/>
    <w:rsid w:val="00243DBE"/>
    <w:rsid w:val="00244B58"/>
    <w:rsid w:val="00245214"/>
    <w:rsid w:val="00246690"/>
    <w:rsid w:val="002500FF"/>
    <w:rsid w:val="00251736"/>
    <w:rsid w:val="00251A2B"/>
    <w:rsid w:val="00251C0B"/>
    <w:rsid w:val="00251EC2"/>
    <w:rsid w:val="00252262"/>
    <w:rsid w:val="0025248D"/>
    <w:rsid w:val="0025411E"/>
    <w:rsid w:val="0025540F"/>
    <w:rsid w:val="002560CC"/>
    <w:rsid w:val="00257144"/>
    <w:rsid w:val="00262812"/>
    <w:rsid w:val="00262D1C"/>
    <w:rsid w:val="00263822"/>
    <w:rsid w:val="00264175"/>
    <w:rsid w:val="002643A6"/>
    <w:rsid w:val="00265F42"/>
    <w:rsid w:val="00272319"/>
    <w:rsid w:val="00274A52"/>
    <w:rsid w:val="0027715C"/>
    <w:rsid w:val="002804EC"/>
    <w:rsid w:val="00281C56"/>
    <w:rsid w:val="00282ADE"/>
    <w:rsid w:val="00283A42"/>
    <w:rsid w:val="002845D1"/>
    <w:rsid w:val="00286550"/>
    <w:rsid w:val="00286D38"/>
    <w:rsid w:val="00287D32"/>
    <w:rsid w:val="0029217E"/>
    <w:rsid w:val="002927FD"/>
    <w:rsid w:val="00293350"/>
    <w:rsid w:val="00293E58"/>
    <w:rsid w:val="002940ED"/>
    <w:rsid w:val="002944B8"/>
    <w:rsid w:val="00294B1D"/>
    <w:rsid w:val="00296529"/>
    <w:rsid w:val="002A0C4B"/>
    <w:rsid w:val="002A1A05"/>
    <w:rsid w:val="002A2584"/>
    <w:rsid w:val="002A298D"/>
    <w:rsid w:val="002A4B10"/>
    <w:rsid w:val="002A4E0C"/>
    <w:rsid w:val="002A51FD"/>
    <w:rsid w:val="002A56FC"/>
    <w:rsid w:val="002A771B"/>
    <w:rsid w:val="002A7A5C"/>
    <w:rsid w:val="002B11E9"/>
    <w:rsid w:val="002B1502"/>
    <w:rsid w:val="002B1DC2"/>
    <w:rsid w:val="002B20EA"/>
    <w:rsid w:val="002B2AD5"/>
    <w:rsid w:val="002B2D46"/>
    <w:rsid w:val="002B3F99"/>
    <w:rsid w:val="002B456C"/>
    <w:rsid w:val="002B4DA2"/>
    <w:rsid w:val="002B7055"/>
    <w:rsid w:val="002C05CB"/>
    <w:rsid w:val="002C1D7D"/>
    <w:rsid w:val="002C319E"/>
    <w:rsid w:val="002C33BE"/>
    <w:rsid w:val="002C3BF3"/>
    <w:rsid w:val="002C46CF"/>
    <w:rsid w:val="002C48BB"/>
    <w:rsid w:val="002C5588"/>
    <w:rsid w:val="002C656D"/>
    <w:rsid w:val="002C763C"/>
    <w:rsid w:val="002D09AF"/>
    <w:rsid w:val="002D0EA4"/>
    <w:rsid w:val="002D205F"/>
    <w:rsid w:val="002D2594"/>
    <w:rsid w:val="002D271F"/>
    <w:rsid w:val="002D2E37"/>
    <w:rsid w:val="002D529A"/>
    <w:rsid w:val="002D5588"/>
    <w:rsid w:val="002D597A"/>
    <w:rsid w:val="002D6353"/>
    <w:rsid w:val="002E042C"/>
    <w:rsid w:val="002E0E13"/>
    <w:rsid w:val="002E2881"/>
    <w:rsid w:val="002E2C2A"/>
    <w:rsid w:val="002E40F4"/>
    <w:rsid w:val="002E6910"/>
    <w:rsid w:val="002F0B53"/>
    <w:rsid w:val="002F2229"/>
    <w:rsid w:val="002F30C2"/>
    <w:rsid w:val="002F3A62"/>
    <w:rsid w:val="002F583B"/>
    <w:rsid w:val="002F6041"/>
    <w:rsid w:val="002F67A7"/>
    <w:rsid w:val="002F71CD"/>
    <w:rsid w:val="002F75C4"/>
    <w:rsid w:val="002F7BC4"/>
    <w:rsid w:val="00300E95"/>
    <w:rsid w:val="00303D9A"/>
    <w:rsid w:val="00305AC2"/>
    <w:rsid w:val="00305FB1"/>
    <w:rsid w:val="00307327"/>
    <w:rsid w:val="00307C5D"/>
    <w:rsid w:val="0031035F"/>
    <w:rsid w:val="00312778"/>
    <w:rsid w:val="00312E38"/>
    <w:rsid w:val="0031471A"/>
    <w:rsid w:val="00317569"/>
    <w:rsid w:val="00321984"/>
    <w:rsid w:val="00322276"/>
    <w:rsid w:val="0032271B"/>
    <w:rsid w:val="00322FCD"/>
    <w:rsid w:val="003245BD"/>
    <w:rsid w:val="003257A1"/>
    <w:rsid w:val="003260D0"/>
    <w:rsid w:val="003279D1"/>
    <w:rsid w:val="00334FC1"/>
    <w:rsid w:val="00335AC8"/>
    <w:rsid w:val="0033658A"/>
    <w:rsid w:val="00343E51"/>
    <w:rsid w:val="003441D7"/>
    <w:rsid w:val="003446C7"/>
    <w:rsid w:val="00346E2B"/>
    <w:rsid w:val="00350F15"/>
    <w:rsid w:val="003520C9"/>
    <w:rsid w:val="00352289"/>
    <w:rsid w:val="00352A06"/>
    <w:rsid w:val="003539D8"/>
    <w:rsid w:val="00354723"/>
    <w:rsid w:val="003568FD"/>
    <w:rsid w:val="00360856"/>
    <w:rsid w:val="00362260"/>
    <w:rsid w:val="00362499"/>
    <w:rsid w:val="00362F8F"/>
    <w:rsid w:val="003632AB"/>
    <w:rsid w:val="003633FA"/>
    <w:rsid w:val="00363C26"/>
    <w:rsid w:val="003652A6"/>
    <w:rsid w:val="00366521"/>
    <w:rsid w:val="00366684"/>
    <w:rsid w:val="00367935"/>
    <w:rsid w:val="00372116"/>
    <w:rsid w:val="003729A4"/>
    <w:rsid w:val="00373110"/>
    <w:rsid w:val="00373C4D"/>
    <w:rsid w:val="00374695"/>
    <w:rsid w:val="00375428"/>
    <w:rsid w:val="003758FE"/>
    <w:rsid w:val="00376E5C"/>
    <w:rsid w:val="003816AD"/>
    <w:rsid w:val="003843A3"/>
    <w:rsid w:val="00385224"/>
    <w:rsid w:val="00385301"/>
    <w:rsid w:val="003853B9"/>
    <w:rsid w:val="00385DF4"/>
    <w:rsid w:val="003862FF"/>
    <w:rsid w:val="00386B9E"/>
    <w:rsid w:val="00386D99"/>
    <w:rsid w:val="003921AA"/>
    <w:rsid w:val="003925A1"/>
    <w:rsid w:val="00392A69"/>
    <w:rsid w:val="00392E84"/>
    <w:rsid w:val="0039355B"/>
    <w:rsid w:val="00393E5A"/>
    <w:rsid w:val="00395A58"/>
    <w:rsid w:val="003A056C"/>
    <w:rsid w:val="003A135B"/>
    <w:rsid w:val="003A23C6"/>
    <w:rsid w:val="003A2769"/>
    <w:rsid w:val="003A2C19"/>
    <w:rsid w:val="003A3EEE"/>
    <w:rsid w:val="003A5483"/>
    <w:rsid w:val="003A5A92"/>
    <w:rsid w:val="003B0F2F"/>
    <w:rsid w:val="003B2784"/>
    <w:rsid w:val="003B3B30"/>
    <w:rsid w:val="003B41AA"/>
    <w:rsid w:val="003B4CB4"/>
    <w:rsid w:val="003B59E6"/>
    <w:rsid w:val="003B6928"/>
    <w:rsid w:val="003C0002"/>
    <w:rsid w:val="003C0939"/>
    <w:rsid w:val="003C143C"/>
    <w:rsid w:val="003C1F67"/>
    <w:rsid w:val="003C3302"/>
    <w:rsid w:val="003C36A1"/>
    <w:rsid w:val="003C56DE"/>
    <w:rsid w:val="003C5AE5"/>
    <w:rsid w:val="003C6592"/>
    <w:rsid w:val="003C6829"/>
    <w:rsid w:val="003D03A9"/>
    <w:rsid w:val="003D311E"/>
    <w:rsid w:val="003E0D3F"/>
    <w:rsid w:val="003E15DC"/>
    <w:rsid w:val="003E35CE"/>
    <w:rsid w:val="003E596F"/>
    <w:rsid w:val="003E5989"/>
    <w:rsid w:val="003E6301"/>
    <w:rsid w:val="003E71DB"/>
    <w:rsid w:val="003F0177"/>
    <w:rsid w:val="003F264D"/>
    <w:rsid w:val="003F39C8"/>
    <w:rsid w:val="003F39D6"/>
    <w:rsid w:val="003F4A82"/>
    <w:rsid w:val="003F51B2"/>
    <w:rsid w:val="003F5428"/>
    <w:rsid w:val="003F6162"/>
    <w:rsid w:val="003F6415"/>
    <w:rsid w:val="004009C9"/>
    <w:rsid w:val="00400D9D"/>
    <w:rsid w:val="00400E97"/>
    <w:rsid w:val="00400EA2"/>
    <w:rsid w:val="004047E5"/>
    <w:rsid w:val="00405729"/>
    <w:rsid w:val="00410405"/>
    <w:rsid w:val="00410C19"/>
    <w:rsid w:val="0041116A"/>
    <w:rsid w:val="0041309D"/>
    <w:rsid w:val="004131F2"/>
    <w:rsid w:val="00413ED1"/>
    <w:rsid w:val="004157CE"/>
    <w:rsid w:val="00415F63"/>
    <w:rsid w:val="00417CB7"/>
    <w:rsid w:val="00420061"/>
    <w:rsid w:val="004212F3"/>
    <w:rsid w:val="00422B5D"/>
    <w:rsid w:val="0042435B"/>
    <w:rsid w:val="004260EC"/>
    <w:rsid w:val="00426128"/>
    <w:rsid w:val="004263AD"/>
    <w:rsid w:val="00426ED6"/>
    <w:rsid w:val="004273EC"/>
    <w:rsid w:val="00432F3D"/>
    <w:rsid w:val="00433AC9"/>
    <w:rsid w:val="00434329"/>
    <w:rsid w:val="004348A5"/>
    <w:rsid w:val="00434E17"/>
    <w:rsid w:val="0043533F"/>
    <w:rsid w:val="00435B1B"/>
    <w:rsid w:val="00436540"/>
    <w:rsid w:val="00436C5A"/>
    <w:rsid w:val="00437B37"/>
    <w:rsid w:val="00441067"/>
    <w:rsid w:val="004416D8"/>
    <w:rsid w:val="004433E1"/>
    <w:rsid w:val="00444345"/>
    <w:rsid w:val="004450E7"/>
    <w:rsid w:val="0044625E"/>
    <w:rsid w:val="004506B0"/>
    <w:rsid w:val="004512E3"/>
    <w:rsid w:val="00454737"/>
    <w:rsid w:val="0045479D"/>
    <w:rsid w:val="00454E2F"/>
    <w:rsid w:val="0045620C"/>
    <w:rsid w:val="00456E7A"/>
    <w:rsid w:val="00464983"/>
    <w:rsid w:val="00464FAC"/>
    <w:rsid w:val="00467265"/>
    <w:rsid w:val="0046746D"/>
    <w:rsid w:val="00467731"/>
    <w:rsid w:val="004700E2"/>
    <w:rsid w:val="0047222A"/>
    <w:rsid w:val="0047710B"/>
    <w:rsid w:val="00477272"/>
    <w:rsid w:val="00477606"/>
    <w:rsid w:val="0047786B"/>
    <w:rsid w:val="00483099"/>
    <w:rsid w:val="00484113"/>
    <w:rsid w:val="00484868"/>
    <w:rsid w:val="004864A7"/>
    <w:rsid w:val="00486C6F"/>
    <w:rsid w:val="00487B31"/>
    <w:rsid w:val="00487F0B"/>
    <w:rsid w:val="00491507"/>
    <w:rsid w:val="00491726"/>
    <w:rsid w:val="004929D4"/>
    <w:rsid w:val="004934D4"/>
    <w:rsid w:val="00496EB9"/>
    <w:rsid w:val="004A0246"/>
    <w:rsid w:val="004A1E99"/>
    <w:rsid w:val="004A3BFD"/>
    <w:rsid w:val="004A6110"/>
    <w:rsid w:val="004A7A6B"/>
    <w:rsid w:val="004A7CA9"/>
    <w:rsid w:val="004B2BE4"/>
    <w:rsid w:val="004B6BD1"/>
    <w:rsid w:val="004B6C41"/>
    <w:rsid w:val="004B6C91"/>
    <w:rsid w:val="004B6FB9"/>
    <w:rsid w:val="004B6FFA"/>
    <w:rsid w:val="004B7208"/>
    <w:rsid w:val="004C04EB"/>
    <w:rsid w:val="004C1F2D"/>
    <w:rsid w:val="004C498C"/>
    <w:rsid w:val="004C507F"/>
    <w:rsid w:val="004C664D"/>
    <w:rsid w:val="004C75A5"/>
    <w:rsid w:val="004C782B"/>
    <w:rsid w:val="004D0B4F"/>
    <w:rsid w:val="004D0D1C"/>
    <w:rsid w:val="004D24D6"/>
    <w:rsid w:val="004D2655"/>
    <w:rsid w:val="004D2F9E"/>
    <w:rsid w:val="004D389A"/>
    <w:rsid w:val="004D46D2"/>
    <w:rsid w:val="004D6274"/>
    <w:rsid w:val="004D65DA"/>
    <w:rsid w:val="004E0CC5"/>
    <w:rsid w:val="004E129F"/>
    <w:rsid w:val="004E3522"/>
    <w:rsid w:val="004E4471"/>
    <w:rsid w:val="004E6BA7"/>
    <w:rsid w:val="004E736D"/>
    <w:rsid w:val="004F00AF"/>
    <w:rsid w:val="004F24AC"/>
    <w:rsid w:val="004F2576"/>
    <w:rsid w:val="004F3AC6"/>
    <w:rsid w:val="004F5620"/>
    <w:rsid w:val="004F5A1E"/>
    <w:rsid w:val="004F77EA"/>
    <w:rsid w:val="00500F5C"/>
    <w:rsid w:val="0050119B"/>
    <w:rsid w:val="00501C77"/>
    <w:rsid w:val="00503B7C"/>
    <w:rsid w:val="00503D3F"/>
    <w:rsid w:val="0050408D"/>
    <w:rsid w:val="005041A5"/>
    <w:rsid w:val="00504277"/>
    <w:rsid w:val="00506DAA"/>
    <w:rsid w:val="00507A99"/>
    <w:rsid w:val="0051251A"/>
    <w:rsid w:val="00516045"/>
    <w:rsid w:val="00521F25"/>
    <w:rsid w:val="005226DC"/>
    <w:rsid w:val="005244B7"/>
    <w:rsid w:val="00525E0D"/>
    <w:rsid w:val="0053126D"/>
    <w:rsid w:val="0053166B"/>
    <w:rsid w:val="00531958"/>
    <w:rsid w:val="00532A80"/>
    <w:rsid w:val="0053402A"/>
    <w:rsid w:val="00534228"/>
    <w:rsid w:val="0053545C"/>
    <w:rsid w:val="00536D6B"/>
    <w:rsid w:val="00542B9D"/>
    <w:rsid w:val="00543423"/>
    <w:rsid w:val="00543F69"/>
    <w:rsid w:val="0054550B"/>
    <w:rsid w:val="00546FBD"/>
    <w:rsid w:val="00550397"/>
    <w:rsid w:val="005504ED"/>
    <w:rsid w:val="005516B2"/>
    <w:rsid w:val="005519F6"/>
    <w:rsid w:val="005523E7"/>
    <w:rsid w:val="00552A7C"/>
    <w:rsid w:val="00557A1C"/>
    <w:rsid w:val="00560210"/>
    <w:rsid w:val="005642DE"/>
    <w:rsid w:val="0056432E"/>
    <w:rsid w:val="00564710"/>
    <w:rsid w:val="005651DD"/>
    <w:rsid w:val="005659C6"/>
    <w:rsid w:val="005723D7"/>
    <w:rsid w:val="00572AA8"/>
    <w:rsid w:val="0057411E"/>
    <w:rsid w:val="00574472"/>
    <w:rsid w:val="00575DDE"/>
    <w:rsid w:val="005802C3"/>
    <w:rsid w:val="0058073C"/>
    <w:rsid w:val="00581473"/>
    <w:rsid w:val="00581A67"/>
    <w:rsid w:val="00581EDA"/>
    <w:rsid w:val="00582BA9"/>
    <w:rsid w:val="00584558"/>
    <w:rsid w:val="00587E8F"/>
    <w:rsid w:val="00590549"/>
    <w:rsid w:val="00590764"/>
    <w:rsid w:val="005919B1"/>
    <w:rsid w:val="00591C45"/>
    <w:rsid w:val="00594B2C"/>
    <w:rsid w:val="00594EDA"/>
    <w:rsid w:val="00595BC9"/>
    <w:rsid w:val="00595F6B"/>
    <w:rsid w:val="005A0CC9"/>
    <w:rsid w:val="005A29D3"/>
    <w:rsid w:val="005A2F4F"/>
    <w:rsid w:val="005A33C6"/>
    <w:rsid w:val="005A4038"/>
    <w:rsid w:val="005A5128"/>
    <w:rsid w:val="005A541B"/>
    <w:rsid w:val="005A6A59"/>
    <w:rsid w:val="005A7408"/>
    <w:rsid w:val="005B0596"/>
    <w:rsid w:val="005B11E8"/>
    <w:rsid w:val="005B208B"/>
    <w:rsid w:val="005B296C"/>
    <w:rsid w:val="005B2D50"/>
    <w:rsid w:val="005B444E"/>
    <w:rsid w:val="005B4FF4"/>
    <w:rsid w:val="005B52B2"/>
    <w:rsid w:val="005B5444"/>
    <w:rsid w:val="005B67EC"/>
    <w:rsid w:val="005B7BCC"/>
    <w:rsid w:val="005C1CE7"/>
    <w:rsid w:val="005C3B00"/>
    <w:rsid w:val="005C3DFB"/>
    <w:rsid w:val="005D318E"/>
    <w:rsid w:val="005D353B"/>
    <w:rsid w:val="005D63BB"/>
    <w:rsid w:val="005D68D1"/>
    <w:rsid w:val="005D7F2B"/>
    <w:rsid w:val="005E0060"/>
    <w:rsid w:val="005E0A03"/>
    <w:rsid w:val="005E0C2A"/>
    <w:rsid w:val="005E2FE4"/>
    <w:rsid w:val="005E3420"/>
    <w:rsid w:val="005E3A37"/>
    <w:rsid w:val="005E444A"/>
    <w:rsid w:val="005E44EF"/>
    <w:rsid w:val="005E5F4E"/>
    <w:rsid w:val="005E5FD2"/>
    <w:rsid w:val="005E7C76"/>
    <w:rsid w:val="005F42DB"/>
    <w:rsid w:val="00600D91"/>
    <w:rsid w:val="00600F8D"/>
    <w:rsid w:val="006019CD"/>
    <w:rsid w:val="00602650"/>
    <w:rsid w:val="0060438C"/>
    <w:rsid w:val="00604CD2"/>
    <w:rsid w:val="00605243"/>
    <w:rsid w:val="00605788"/>
    <w:rsid w:val="00611DE7"/>
    <w:rsid w:val="00612A8E"/>
    <w:rsid w:val="00612AE7"/>
    <w:rsid w:val="006145DD"/>
    <w:rsid w:val="006150B1"/>
    <w:rsid w:val="006151EA"/>
    <w:rsid w:val="006153DA"/>
    <w:rsid w:val="00615928"/>
    <w:rsid w:val="00616AAF"/>
    <w:rsid w:val="00617333"/>
    <w:rsid w:val="006202B1"/>
    <w:rsid w:val="00621039"/>
    <w:rsid w:val="006210FF"/>
    <w:rsid w:val="0062153C"/>
    <w:rsid w:val="00621EF2"/>
    <w:rsid w:val="00622592"/>
    <w:rsid w:val="0062298B"/>
    <w:rsid w:val="006243D0"/>
    <w:rsid w:val="00624E84"/>
    <w:rsid w:val="00625D80"/>
    <w:rsid w:val="006266C0"/>
    <w:rsid w:val="006273FF"/>
    <w:rsid w:val="00630653"/>
    <w:rsid w:val="00630AA6"/>
    <w:rsid w:val="00631C08"/>
    <w:rsid w:val="006361B3"/>
    <w:rsid w:val="00636F69"/>
    <w:rsid w:val="0064175D"/>
    <w:rsid w:val="0064309A"/>
    <w:rsid w:val="006436E8"/>
    <w:rsid w:val="00646BC3"/>
    <w:rsid w:val="006477EF"/>
    <w:rsid w:val="006516ED"/>
    <w:rsid w:val="00652793"/>
    <w:rsid w:val="00655643"/>
    <w:rsid w:val="00655A90"/>
    <w:rsid w:val="0065672F"/>
    <w:rsid w:val="00661250"/>
    <w:rsid w:val="006631E2"/>
    <w:rsid w:val="00664047"/>
    <w:rsid w:val="0066676D"/>
    <w:rsid w:val="006668D6"/>
    <w:rsid w:val="006703FD"/>
    <w:rsid w:val="006713FC"/>
    <w:rsid w:val="00672131"/>
    <w:rsid w:val="00672DCE"/>
    <w:rsid w:val="00673F54"/>
    <w:rsid w:val="00674315"/>
    <w:rsid w:val="00675606"/>
    <w:rsid w:val="0067684D"/>
    <w:rsid w:val="0068155C"/>
    <w:rsid w:val="0068196E"/>
    <w:rsid w:val="00681C62"/>
    <w:rsid w:val="006825F0"/>
    <w:rsid w:val="0068289C"/>
    <w:rsid w:val="00686A56"/>
    <w:rsid w:val="00686FDF"/>
    <w:rsid w:val="006873E4"/>
    <w:rsid w:val="00692D10"/>
    <w:rsid w:val="0069321B"/>
    <w:rsid w:val="00693FB4"/>
    <w:rsid w:val="0069681A"/>
    <w:rsid w:val="006974EA"/>
    <w:rsid w:val="006A04D7"/>
    <w:rsid w:val="006A4949"/>
    <w:rsid w:val="006A587A"/>
    <w:rsid w:val="006A5DD8"/>
    <w:rsid w:val="006A75E3"/>
    <w:rsid w:val="006B0A9A"/>
    <w:rsid w:val="006B3B01"/>
    <w:rsid w:val="006B5295"/>
    <w:rsid w:val="006B5301"/>
    <w:rsid w:val="006B692B"/>
    <w:rsid w:val="006B6C28"/>
    <w:rsid w:val="006B6D32"/>
    <w:rsid w:val="006B70FE"/>
    <w:rsid w:val="006B7DEA"/>
    <w:rsid w:val="006C0204"/>
    <w:rsid w:val="006C15AF"/>
    <w:rsid w:val="006C21B1"/>
    <w:rsid w:val="006C2DCF"/>
    <w:rsid w:val="006C2F5E"/>
    <w:rsid w:val="006C33F4"/>
    <w:rsid w:val="006C3BC3"/>
    <w:rsid w:val="006C6D5E"/>
    <w:rsid w:val="006C7A9F"/>
    <w:rsid w:val="006D066E"/>
    <w:rsid w:val="006D1519"/>
    <w:rsid w:val="006D18BB"/>
    <w:rsid w:val="006D2482"/>
    <w:rsid w:val="006D4595"/>
    <w:rsid w:val="006D48F5"/>
    <w:rsid w:val="006D567E"/>
    <w:rsid w:val="006D7A0D"/>
    <w:rsid w:val="006E0238"/>
    <w:rsid w:val="006E09C0"/>
    <w:rsid w:val="006E42A0"/>
    <w:rsid w:val="006E4512"/>
    <w:rsid w:val="006E6D3B"/>
    <w:rsid w:val="006E7910"/>
    <w:rsid w:val="006E7938"/>
    <w:rsid w:val="006F06AF"/>
    <w:rsid w:val="006F2059"/>
    <w:rsid w:val="006F2249"/>
    <w:rsid w:val="006F24F9"/>
    <w:rsid w:val="006F2F69"/>
    <w:rsid w:val="006F338A"/>
    <w:rsid w:val="006F3C06"/>
    <w:rsid w:val="006F42A2"/>
    <w:rsid w:val="006F63EC"/>
    <w:rsid w:val="006F653D"/>
    <w:rsid w:val="00701C14"/>
    <w:rsid w:val="00702017"/>
    <w:rsid w:val="0070266E"/>
    <w:rsid w:val="007031F6"/>
    <w:rsid w:val="007034BD"/>
    <w:rsid w:val="007038A0"/>
    <w:rsid w:val="00704CBA"/>
    <w:rsid w:val="00705BFF"/>
    <w:rsid w:val="00705FA7"/>
    <w:rsid w:val="00706F30"/>
    <w:rsid w:val="00707F84"/>
    <w:rsid w:val="007112CB"/>
    <w:rsid w:val="00711F80"/>
    <w:rsid w:val="00713426"/>
    <w:rsid w:val="00713990"/>
    <w:rsid w:val="00714660"/>
    <w:rsid w:val="007147C1"/>
    <w:rsid w:val="007148D9"/>
    <w:rsid w:val="007161EF"/>
    <w:rsid w:val="00716401"/>
    <w:rsid w:val="00716B5D"/>
    <w:rsid w:val="00717FCD"/>
    <w:rsid w:val="0072143C"/>
    <w:rsid w:val="0072470B"/>
    <w:rsid w:val="007251DA"/>
    <w:rsid w:val="00727332"/>
    <w:rsid w:val="00727FD0"/>
    <w:rsid w:val="00731EEC"/>
    <w:rsid w:val="007326FF"/>
    <w:rsid w:val="00733567"/>
    <w:rsid w:val="00735B95"/>
    <w:rsid w:val="00735C8A"/>
    <w:rsid w:val="00735FB5"/>
    <w:rsid w:val="007400B4"/>
    <w:rsid w:val="007421E1"/>
    <w:rsid w:val="007425FE"/>
    <w:rsid w:val="00742ACF"/>
    <w:rsid w:val="00743BD6"/>
    <w:rsid w:val="0074733B"/>
    <w:rsid w:val="007501A0"/>
    <w:rsid w:val="0075342E"/>
    <w:rsid w:val="00753DCE"/>
    <w:rsid w:val="00755905"/>
    <w:rsid w:val="0075590A"/>
    <w:rsid w:val="00755B95"/>
    <w:rsid w:val="00755F45"/>
    <w:rsid w:val="0075732B"/>
    <w:rsid w:val="00757733"/>
    <w:rsid w:val="0075799F"/>
    <w:rsid w:val="0076290C"/>
    <w:rsid w:val="0076489F"/>
    <w:rsid w:val="0076584B"/>
    <w:rsid w:val="00765CC5"/>
    <w:rsid w:val="0077300C"/>
    <w:rsid w:val="007745D1"/>
    <w:rsid w:val="0077533E"/>
    <w:rsid w:val="0078099B"/>
    <w:rsid w:val="007823A0"/>
    <w:rsid w:val="00782FB3"/>
    <w:rsid w:val="00784181"/>
    <w:rsid w:val="00784532"/>
    <w:rsid w:val="00785A9B"/>
    <w:rsid w:val="00785E81"/>
    <w:rsid w:val="00786498"/>
    <w:rsid w:val="00787E61"/>
    <w:rsid w:val="0079026D"/>
    <w:rsid w:val="0079081B"/>
    <w:rsid w:val="00790BF8"/>
    <w:rsid w:val="00791118"/>
    <w:rsid w:val="00792BD4"/>
    <w:rsid w:val="00793078"/>
    <w:rsid w:val="00794045"/>
    <w:rsid w:val="00794064"/>
    <w:rsid w:val="007940B1"/>
    <w:rsid w:val="00795AFF"/>
    <w:rsid w:val="00795B29"/>
    <w:rsid w:val="007A3592"/>
    <w:rsid w:val="007A4D03"/>
    <w:rsid w:val="007A5C68"/>
    <w:rsid w:val="007B1998"/>
    <w:rsid w:val="007B1F3C"/>
    <w:rsid w:val="007B2B11"/>
    <w:rsid w:val="007B45BE"/>
    <w:rsid w:val="007B45CF"/>
    <w:rsid w:val="007B5880"/>
    <w:rsid w:val="007B5C21"/>
    <w:rsid w:val="007B70C9"/>
    <w:rsid w:val="007B79BA"/>
    <w:rsid w:val="007B7C6A"/>
    <w:rsid w:val="007C013A"/>
    <w:rsid w:val="007C0C22"/>
    <w:rsid w:val="007C3981"/>
    <w:rsid w:val="007C5739"/>
    <w:rsid w:val="007C5BE0"/>
    <w:rsid w:val="007C638F"/>
    <w:rsid w:val="007C6C0E"/>
    <w:rsid w:val="007C7236"/>
    <w:rsid w:val="007D079F"/>
    <w:rsid w:val="007D112D"/>
    <w:rsid w:val="007D579E"/>
    <w:rsid w:val="007D66F2"/>
    <w:rsid w:val="007D6F86"/>
    <w:rsid w:val="007E0F80"/>
    <w:rsid w:val="007E1056"/>
    <w:rsid w:val="007E1A99"/>
    <w:rsid w:val="007E3973"/>
    <w:rsid w:val="007E66FF"/>
    <w:rsid w:val="007F0935"/>
    <w:rsid w:val="007F13AB"/>
    <w:rsid w:val="007F26E0"/>
    <w:rsid w:val="007F5571"/>
    <w:rsid w:val="007F5A52"/>
    <w:rsid w:val="007F5DB2"/>
    <w:rsid w:val="0080288A"/>
    <w:rsid w:val="00804926"/>
    <w:rsid w:val="00805ECB"/>
    <w:rsid w:val="00806951"/>
    <w:rsid w:val="008079A5"/>
    <w:rsid w:val="00812604"/>
    <w:rsid w:val="00815D75"/>
    <w:rsid w:val="00817561"/>
    <w:rsid w:val="00820E11"/>
    <w:rsid w:val="00821E52"/>
    <w:rsid w:val="008222FE"/>
    <w:rsid w:val="00823FA3"/>
    <w:rsid w:val="00824694"/>
    <w:rsid w:val="00824FC9"/>
    <w:rsid w:val="00827C7C"/>
    <w:rsid w:val="008327D1"/>
    <w:rsid w:val="00832845"/>
    <w:rsid w:val="008329FB"/>
    <w:rsid w:val="00833E60"/>
    <w:rsid w:val="00833EF7"/>
    <w:rsid w:val="0083466F"/>
    <w:rsid w:val="00836EAD"/>
    <w:rsid w:val="00837E26"/>
    <w:rsid w:val="00841D5E"/>
    <w:rsid w:val="00842724"/>
    <w:rsid w:val="008429FE"/>
    <w:rsid w:val="00842A9B"/>
    <w:rsid w:val="00845501"/>
    <w:rsid w:val="00846051"/>
    <w:rsid w:val="008469C6"/>
    <w:rsid w:val="00846B6B"/>
    <w:rsid w:val="00850D60"/>
    <w:rsid w:val="00851577"/>
    <w:rsid w:val="00851A86"/>
    <w:rsid w:val="008520CE"/>
    <w:rsid w:val="00853435"/>
    <w:rsid w:val="0085601B"/>
    <w:rsid w:val="008565FF"/>
    <w:rsid w:val="0085694D"/>
    <w:rsid w:val="008614C6"/>
    <w:rsid w:val="00861A7D"/>
    <w:rsid w:val="00861C48"/>
    <w:rsid w:val="00861E51"/>
    <w:rsid w:val="00862449"/>
    <w:rsid w:val="00862959"/>
    <w:rsid w:val="00863392"/>
    <w:rsid w:val="00866205"/>
    <w:rsid w:val="00866690"/>
    <w:rsid w:val="008707E2"/>
    <w:rsid w:val="00872013"/>
    <w:rsid w:val="0087322E"/>
    <w:rsid w:val="00873A15"/>
    <w:rsid w:val="00874D73"/>
    <w:rsid w:val="00875D66"/>
    <w:rsid w:val="00875E4A"/>
    <w:rsid w:val="00880211"/>
    <w:rsid w:val="008803CB"/>
    <w:rsid w:val="008807A8"/>
    <w:rsid w:val="00882C9B"/>
    <w:rsid w:val="00883E09"/>
    <w:rsid w:val="0088745F"/>
    <w:rsid w:val="00891D19"/>
    <w:rsid w:val="00893632"/>
    <w:rsid w:val="00893906"/>
    <w:rsid w:val="00894DB7"/>
    <w:rsid w:val="008954B0"/>
    <w:rsid w:val="0089724F"/>
    <w:rsid w:val="00897505"/>
    <w:rsid w:val="0089788F"/>
    <w:rsid w:val="00897A64"/>
    <w:rsid w:val="00897CC5"/>
    <w:rsid w:val="008A1190"/>
    <w:rsid w:val="008A1222"/>
    <w:rsid w:val="008A29EB"/>
    <w:rsid w:val="008A311E"/>
    <w:rsid w:val="008B17D6"/>
    <w:rsid w:val="008B2240"/>
    <w:rsid w:val="008B2E8F"/>
    <w:rsid w:val="008B44FD"/>
    <w:rsid w:val="008C14B9"/>
    <w:rsid w:val="008C1649"/>
    <w:rsid w:val="008C1886"/>
    <w:rsid w:val="008C2E1C"/>
    <w:rsid w:val="008C2EA7"/>
    <w:rsid w:val="008C64F8"/>
    <w:rsid w:val="008D1065"/>
    <w:rsid w:val="008D247F"/>
    <w:rsid w:val="008D583B"/>
    <w:rsid w:val="008D6076"/>
    <w:rsid w:val="008D6123"/>
    <w:rsid w:val="008D6877"/>
    <w:rsid w:val="008E0FC2"/>
    <w:rsid w:val="008E19F2"/>
    <w:rsid w:val="008E23C8"/>
    <w:rsid w:val="008E3F5C"/>
    <w:rsid w:val="008E40F4"/>
    <w:rsid w:val="008E4B56"/>
    <w:rsid w:val="008E5AF6"/>
    <w:rsid w:val="008E65C1"/>
    <w:rsid w:val="008E7133"/>
    <w:rsid w:val="008E71B3"/>
    <w:rsid w:val="008E7359"/>
    <w:rsid w:val="008F0BDE"/>
    <w:rsid w:val="008F10D3"/>
    <w:rsid w:val="008F1D80"/>
    <w:rsid w:val="008F215C"/>
    <w:rsid w:val="008F239E"/>
    <w:rsid w:val="00901E74"/>
    <w:rsid w:val="00902F9B"/>
    <w:rsid w:val="009032B3"/>
    <w:rsid w:val="00903F43"/>
    <w:rsid w:val="00904142"/>
    <w:rsid w:val="009050EE"/>
    <w:rsid w:val="00905386"/>
    <w:rsid w:val="009069E5"/>
    <w:rsid w:val="00911029"/>
    <w:rsid w:val="00912F0D"/>
    <w:rsid w:val="00913E29"/>
    <w:rsid w:val="00914076"/>
    <w:rsid w:val="00920614"/>
    <w:rsid w:val="009234EA"/>
    <w:rsid w:val="00923885"/>
    <w:rsid w:val="00924DE9"/>
    <w:rsid w:val="009252B7"/>
    <w:rsid w:val="00926F6D"/>
    <w:rsid w:val="00930007"/>
    <w:rsid w:val="009300BF"/>
    <w:rsid w:val="0093105E"/>
    <w:rsid w:val="0093146B"/>
    <w:rsid w:val="009340D9"/>
    <w:rsid w:val="00934347"/>
    <w:rsid w:val="009354B8"/>
    <w:rsid w:val="009421E1"/>
    <w:rsid w:val="00942D76"/>
    <w:rsid w:val="009436FB"/>
    <w:rsid w:val="00944C09"/>
    <w:rsid w:val="009515D3"/>
    <w:rsid w:val="00951B57"/>
    <w:rsid w:val="0095246E"/>
    <w:rsid w:val="00952CD9"/>
    <w:rsid w:val="009550B4"/>
    <w:rsid w:val="00955254"/>
    <w:rsid w:val="00955D20"/>
    <w:rsid w:val="00956472"/>
    <w:rsid w:val="0096009B"/>
    <w:rsid w:val="00961A6B"/>
    <w:rsid w:val="009622E9"/>
    <w:rsid w:val="00963899"/>
    <w:rsid w:val="009648C3"/>
    <w:rsid w:val="00966141"/>
    <w:rsid w:val="0096793B"/>
    <w:rsid w:val="00967BD7"/>
    <w:rsid w:val="00971902"/>
    <w:rsid w:val="00975BE7"/>
    <w:rsid w:val="00975E10"/>
    <w:rsid w:val="009843A9"/>
    <w:rsid w:val="00984B6A"/>
    <w:rsid w:val="00986CFA"/>
    <w:rsid w:val="0098743A"/>
    <w:rsid w:val="00987A44"/>
    <w:rsid w:val="00991241"/>
    <w:rsid w:val="00992077"/>
    <w:rsid w:val="00992653"/>
    <w:rsid w:val="00992754"/>
    <w:rsid w:val="009950E0"/>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0333"/>
    <w:rsid w:val="009B0600"/>
    <w:rsid w:val="009B2D06"/>
    <w:rsid w:val="009B4B16"/>
    <w:rsid w:val="009C0FCB"/>
    <w:rsid w:val="009C538F"/>
    <w:rsid w:val="009C5CFE"/>
    <w:rsid w:val="009C5DCD"/>
    <w:rsid w:val="009C5FE1"/>
    <w:rsid w:val="009C64D2"/>
    <w:rsid w:val="009C6F98"/>
    <w:rsid w:val="009C7907"/>
    <w:rsid w:val="009D09D4"/>
    <w:rsid w:val="009D18E8"/>
    <w:rsid w:val="009D2BCD"/>
    <w:rsid w:val="009D3439"/>
    <w:rsid w:val="009D3C58"/>
    <w:rsid w:val="009D3D08"/>
    <w:rsid w:val="009D4578"/>
    <w:rsid w:val="009D565E"/>
    <w:rsid w:val="009D60CA"/>
    <w:rsid w:val="009D6209"/>
    <w:rsid w:val="009E0B61"/>
    <w:rsid w:val="009E10C3"/>
    <w:rsid w:val="009E1F76"/>
    <w:rsid w:val="009E21C5"/>
    <w:rsid w:val="009E256D"/>
    <w:rsid w:val="009E4140"/>
    <w:rsid w:val="009E4328"/>
    <w:rsid w:val="009E439E"/>
    <w:rsid w:val="009E777E"/>
    <w:rsid w:val="009F018F"/>
    <w:rsid w:val="009F1B97"/>
    <w:rsid w:val="009F227E"/>
    <w:rsid w:val="009F3B5E"/>
    <w:rsid w:val="009F4C10"/>
    <w:rsid w:val="009F71B1"/>
    <w:rsid w:val="00A01921"/>
    <w:rsid w:val="00A02893"/>
    <w:rsid w:val="00A04706"/>
    <w:rsid w:val="00A05716"/>
    <w:rsid w:val="00A0713C"/>
    <w:rsid w:val="00A078FE"/>
    <w:rsid w:val="00A11B21"/>
    <w:rsid w:val="00A11E44"/>
    <w:rsid w:val="00A11E87"/>
    <w:rsid w:val="00A12C0E"/>
    <w:rsid w:val="00A14560"/>
    <w:rsid w:val="00A14A99"/>
    <w:rsid w:val="00A15577"/>
    <w:rsid w:val="00A164DC"/>
    <w:rsid w:val="00A16DAF"/>
    <w:rsid w:val="00A1746F"/>
    <w:rsid w:val="00A20653"/>
    <w:rsid w:val="00A22038"/>
    <w:rsid w:val="00A2432F"/>
    <w:rsid w:val="00A24A00"/>
    <w:rsid w:val="00A26E96"/>
    <w:rsid w:val="00A308C4"/>
    <w:rsid w:val="00A331D9"/>
    <w:rsid w:val="00A336F6"/>
    <w:rsid w:val="00A358B8"/>
    <w:rsid w:val="00A35AD5"/>
    <w:rsid w:val="00A37A08"/>
    <w:rsid w:val="00A405C9"/>
    <w:rsid w:val="00A41DF5"/>
    <w:rsid w:val="00A42011"/>
    <w:rsid w:val="00A429BF"/>
    <w:rsid w:val="00A4309D"/>
    <w:rsid w:val="00A434A9"/>
    <w:rsid w:val="00A4450B"/>
    <w:rsid w:val="00A4475D"/>
    <w:rsid w:val="00A455FD"/>
    <w:rsid w:val="00A4565C"/>
    <w:rsid w:val="00A4592B"/>
    <w:rsid w:val="00A47A7A"/>
    <w:rsid w:val="00A47EC9"/>
    <w:rsid w:val="00A47F08"/>
    <w:rsid w:val="00A519C6"/>
    <w:rsid w:val="00A52EEE"/>
    <w:rsid w:val="00A53BED"/>
    <w:rsid w:val="00A56659"/>
    <w:rsid w:val="00A566A2"/>
    <w:rsid w:val="00A56A9E"/>
    <w:rsid w:val="00A578E4"/>
    <w:rsid w:val="00A601DF"/>
    <w:rsid w:val="00A62042"/>
    <w:rsid w:val="00A6386E"/>
    <w:rsid w:val="00A66F38"/>
    <w:rsid w:val="00A70311"/>
    <w:rsid w:val="00A70A8E"/>
    <w:rsid w:val="00A72BF4"/>
    <w:rsid w:val="00A739EB"/>
    <w:rsid w:val="00A772CC"/>
    <w:rsid w:val="00A774E3"/>
    <w:rsid w:val="00A776B5"/>
    <w:rsid w:val="00A80B96"/>
    <w:rsid w:val="00A80E2B"/>
    <w:rsid w:val="00A812A1"/>
    <w:rsid w:val="00A81529"/>
    <w:rsid w:val="00A826CE"/>
    <w:rsid w:val="00A85D20"/>
    <w:rsid w:val="00A86EE4"/>
    <w:rsid w:val="00A87BD6"/>
    <w:rsid w:val="00A900B0"/>
    <w:rsid w:val="00A90AA1"/>
    <w:rsid w:val="00A91A15"/>
    <w:rsid w:val="00A94FDC"/>
    <w:rsid w:val="00A955F3"/>
    <w:rsid w:val="00A9591C"/>
    <w:rsid w:val="00A968CB"/>
    <w:rsid w:val="00A97141"/>
    <w:rsid w:val="00AA31B9"/>
    <w:rsid w:val="00AA3FF9"/>
    <w:rsid w:val="00AA58B6"/>
    <w:rsid w:val="00AA65A2"/>
    <w:rsid w:val="00AA71E3"/>
    <w:rsid w:val="00AB0EE1"/>
    <w:rsid w:val="00AB2AA6"/>
    <w:rsid w:val="00AB4627"/>
    <w:rsid w:val="00AB4A68"/>
    <w:rsid w:val="00AB7173"/>
    <w:rsid w:val="00AC1ECD"/>
    <w:rsid w:val="00AC37A8"/>
    <w:rsid w:val="00AC3AC5"/>
    <w:rsid w:val="00AC3C7C"/>
    <w:rsid w:val="00AC52D4"/>
    <w:rsid w:val="00AC70E5"/>
    <w:rsid w:val="00AD0F67"/>
    <w:rsid w:val="00AD16C0"/>
    <w:rsid w:val="00AD3829"/>
    <w:rsid w:val="00AD6700"/>
    <w:rsid w:val="00AD7A25"/>
    <w:rsid w:val="00AD7C49"/>
    <w:rsid w:val="00AE06E4"/>
    <w:rsid w:val="00AE0FC3"/>
    <w:rsid w:val="00AE3C9A"/>
    <w:rsid w:val="00AE5BD9"/>
    <w:rsid w:val="00AE6DEE"/>
    <w:rsid w:val="00AE7CD6"/>
    <w:rsid w:val="00AF27A7"/>
    <w:rsid w:val="00AF382F"/>
    <w:rsid w:val="00AF4E5A"/>
    <w:rsid w:val="00AF5278"/>
    <w:rsid w:val="00AF5D27"/>
    <w:rsid w:val="00B005D2"/>
    <w:rsid w:val="00B008A2"/>
    <w:rsid w:val="00B00E93"/>
    <w:rsid w:val="00B015A0"/>
    <w:rsid w:val="00B0432C"/>
    <w:rsid w:val="00B060BD"/>
    <w:rsid w:val="00B071B8"/>
    <w:rsid w:val="00B07E23"/>
    <w:rsid w:val="00B11227"/>
    <w:rsid w:val="00B129F0"/>
    <w:rsid w:val="00B12BB5"/>
    <w:rsid w:val="00B14A04"/>
    <w:rsid w:val="00B14F04"/>
    <w:rsid w:val="00B158F8"/>
    <w:rsid w:val="00B1775A"/>
    <w:rsid w:val="00B201CF"/>
    <w:rsid w:val="00B20C2C"/>
    <w:rsid w:val="00B2551F"/>
    <w:rsid w:val="00B26292"/>
    <w:rsid w:val="00B27851"/>
    <w:rsid w:val="00B32F73"/>
    <w:rsid w:val="00B33C5A"/>
    <w:rsid w:val="00B404D3"/>
    <w:rsid w:val="00B40715"/>
    <w:rsid w:val="00B41478"/>
    <w:rsid w:val="00B41808"/>
    <w:rsid w:val="00B42975"/>
    <w:rsid w:val="00B42E1F"/>
    <w:rsid w:val="00B432E6"/>
    <w:rsid w:val="00B43A10"/>
    <w:rsid w:val="00B44345"/>
    <w:rsid w:val="00B449B9"/>
    <w:rsid w:val="00B45DC0"/>
    <w:rsid w:val="00B465EC"/>
    <w:rsid w:val="00B46E8A"/>
    <w:rsid w:val="00B47D03"/>
    <w:rsid w:val="00B51CD6"/>
    <w:rsid w:val="00B5458C"/>
    <w:rsid w:val="00B54A10"/>
    <w:rsid w:val="00B55595"/>
    <w:rsid w:val="00B55639"/>
    <w:rsid w:val="00B579BA"/>
    <w:rsid w:val="00B57BCC"/>
    <w:rsid w:val="00B61AFA"/>
    <w:rsid w:val="00B61F19"/>
    <w:rsid w:val="00B63EA4"/>
    <w:rsid w:val="00B656FB"/>
    <w:rsid w:val="00B661CA"/>
    <w:rsid w:val="00B667F4"/>
    <w:rsid w:val="00B67C72"/>
    <w:rsid w:val="00B70465"/>
    <w:rsid w:val="00B70785"/>
    <w:rsid w:val="00B71639"/>
    <w:rsid w:val="00B737D1"/>
    <w:rsid w:val="00B737DF"/>
    <w:rsid w:val="00B73BE0"/>
    <w:rsid w:val="00B73E7E"/>
    <w:rsid w:val="00B7461D"/>
    <w:rsid w:val="00B76FDF"/>
    <w:rsid w:val="00B77686"/>
    <w:rsid w:val="00B776F8"/>
    <w:rsid w:val="00B77AF2"/>
    <w:rsid w:val="00B82CB4"/>
    <w:rsid w:val="00B8456D"/>
    <w:rsid w:val="00B84F20"/>
    <w:rsid w:val="00B85AB5"/>
    <w:rsid w:val="00B86BF9"/>
    <w:rsid w:val="00B86E38"/>
    <w:rsid w:val="00B87503"/>
    <w:rsid w:val="00B9075C"/>
    <w:rsid w:val="00B90974"/>
    <w:rsid w:val="00B93B65"/>
    <w:rsid w:val="00B942DF"/>
    <w:rsid w:val="00B95807"/>
    <w:rsid w:val="00BA0F2B"/>
    <w:rsid w:val="00BA0FA3"/>
    <w:rsid w:val="00BA2746"/>
    <w:rsid w:val="00BA5AAC"/>
    <w:rsid w:val="00BA5CA1"/>
    <w:rsid w:val="00BB1C56"/>
    <w:rsid w:val="00BB4020"/>
    <w:rsid w:val="00BB5B1E"/>
    <w:rsid w:val="00BB6B35"/>
    <w:rsid w:val="00BC0524"/>
    <w:rsid w:val="00BC4E02"/>
    <w:rsid w:val="00BC563B"/>
    <w:rsid w:val="00BC58B8"/>
    <w:rsid w:val="00BC5AD7"/>
    <w:rsid w:val="00BC7529"/>
    <w:rsid w:val="00BD1172"/>
    <w:rsid w:val="00BD1482"/>
    <w:rsid w:val="00BD2556"/>
    <w:rsid w:val="00BD2F52"/>
    <w:rsid w:val="00BD4C01"/>
    <w:rsid w:val="00BD5056"/>
    <w:rsid w:val="00BD680B"/>
    <w:rsid w:val="00BD7819"/>
    <w:rsid w:val="00BE0A3B"/>
    <w:rsid w:val="00BE14FE"/>
    <w:rsid w:val="00BE19D6"/>
    <w:rsid w:val="00BE2AD5"/>
    <w:rsid w:val="00BE7655"/>
    <w:rsid w:val="00BF05DB"/>
    <w:rsid w:val="00BF1121"/>
    <w:rsid w:val="00BF1169"/>
    <w:rsid w:val="00BF1716"/>
    <w:rsid w:val="00BF28C1"/>
    <w:rsid w:val="00BF32DA"/>
    <w:rsid w:val="00BF6E8A"/>
    <w:rsid w:val="00BF72F1"/>
    <w:rsid w:val="00C018C2"/>
    <w:rsid w:val="00C018CA"/>
    <w:rsid w:val="00C0191B"/>
    <w:rsid w:val="00C03AE1"/>
    <w:rsid w:val="00C047E7"/>
    <w:rsid w:val="00C04E83"/>
    <w:rsid w:val="00C05CC9"/>
    <w:rsid w:val="00C079D1"/>
    <w:rsid w:val="00C10667"/>
    <w:rsid w:val="00C110FE"/>
    <w:rsid w:val="00C114A8"/>
    <w:rsid w:val="00C1235C"/>
    <w:rsid w:val="00C123AA"/>
    <w:rsid w:val="00C12498"/>
    <w:rsid w:val="00C13316"/>
    <w:rsid w:val="00C14874"/>
    <w:rsid w:val="00C16422"/>
    <w:rsid w:val="00C16A43"/>
    <w:rsid w:val="00C17031"/>
    <w:rsid w:val="00C17AC9"/>
    <w:rsid w:val="00C20F2E"/>
    <w:rsid w:val="00C222C2"/>
    <w:rsid w:val="00C2230B"/>
    <w:rsid w:val="00C24DAE"/>
    <w:rsid w:val="00C25B6C"/>
    <w:rsid w:val="00C25F30"/>
    <w:rsid w:val="00C3058E"/>
    <w:rsid w:val="00C33A1D"/>
    <w:rsid w:val="00C34ABE"/>
    <w:rsid w:val="00C35B36"/>
    <w:rsid w:val="00C3612A"/>
    <w:rsid w:val="00C36CE7"/>
    <w:rsid w:val="00C37722"/>
    <w:rsid w:val="00C37F54"/>
    <w:rsid w:val="00C45C01"/>
    <w:rsid w:val="00C45DA7"/>
    <w:rsid w:val="00C46DDB"/>
    <w:rsid w:val="00C503B9"/>
    <w:rsid w:val="00C50F9C"/>
    <w:rsid w:val="00C514CC"/>
    <w:rsid w:val="00C5338C"/>
    <w:rsid w:val="00C53BAE"/>
    <w:rsid w:val="00C555A3"/>
    <w:rsid w:val="00C556D3"/>
    <w:rsid w:val="00C558AC"/>
    <w:rsid w:val="00C56B78"/>
    <w:rsid w:val="00C57F6A"/>
    <w:rsid w:val="00C604F7"/>
    <w:rsid w:val="00C6319D"/>
    <w:rsid w:val="00C6337C"/>
    <w:rsid w:val="00C63BD8"/>
    <w:rsid w:val="00C64288"/>
    <w:rsid w:val="00C65A6F"/>
    <w:rsid w:val="00C705D5"/>
    <w:rsid w:val="00C709CD"/>
    <w:rsid w:val="00C72508"/>
    <w:rsid w:val="00C72A0C"/>
    <w:rsid w:val="00C73504"/>
    <w:rsid w:val="00C74D02"/>
    <w:rsid w:val="00C75BD6"/>
    <w:rsid w:val="00C769F3"/>
    <w:rsid w:val="00C76C50"/>
    <w:rsid w:val="00C8010C"/>
    <w:rsid w:val="00C803CE"/>
    <w:rsid w:val="00C80BCE"/>
    <w:rsid w:val="00C83020"/>
    <w:rsid w:val="00C838DA"/>
    <w:rsid w:val="00C86016"/>
    <w:rsid w:val="00C86CE6"/>
    <w:rsid w:val="00C87320"/>
    <w:rsid w:val="00C90460"/>
    <w:rsid w:val="00C904E7"/>
    <w:rsid w:val="00C916F4"/>
    <w:rsid w:val="00C91BF3"/>
    <w:rsid w:val="00C92567"/>
    <w:rsid w:val="00C930BF"/>
    <w:rsid w:val="00C937C6"/>
    <w:rsid w:val="00C94D2C"/>
    <w:rsid w:val="00C95DA1"/>
    <w:rsid w:val="00C95FB9"/>
    <w:rsid w:val="00C9671C"/>
    <w:rsid w:val="00C96C9D"/>
    <w:rsid w:val="00CA022E"/>
    <w:rsid w:val="00CA0958"/>
    <w:rsid w:val="00CA0A1A"/>
    <w:rsid w:val="00CA114E"/>
    <w:rsid w:val="00CA4A41"/>
    <w:rsid w:val="00CA4FAD"/>
    <w:rsid w:val="00CA7629"/>
    <w:rsid w:val="00CA7AED"/>
    <w:rsid w:val="00CB1E9C"/>
    <w:rsid w:val="00CB51D6"/>
    <w:rsid w:val="00CB6633"/>
    <w:rsid w:val="00CB6F82"/>
    <w:rsid w:val="00CB6F88"/>
    <w:rsid w:val="00CB6FA4"/>
    <w:rsid w:val="00CC0155"/>
    <w:rsid w:val="00CC0A31"/>
    <w:rsid w:val="00CC1FF7"/>
    <w:rsid w:val="00CC36C3"/>
    <w:rsid w:val="00CC57E1"/>
    <w:rsid w:val="00CC65C7"/>
    <w:rsid w:val="00CC7A40"/>
    <w:rsid w:val="00CC7C29"/>
    <w:rsid w:val="00CC7E43"/>
    <w:rsid w:val="00CD45B3"/>
    <w:rsid w:val="00CD7A44"/>
    <w:rsid w:val="00CE051C"/>
    <w:rsid w:val="00CE4C63"/>
    <w:rsid w:val="00CE5CEB"/>
    <w:rsid w:val="00CE6D6E"/>
    <w:rsid w:val="00CF05C0"/>
    <w:rsid w:val="00CF24A6"/>
    <w:rsid w:val="00CF48F2"/>
    <w:rsid w:val="00CF4F54"/>
    <w:rsid w:val="00CF661B"/>
    <w:rsid w:val="00CF73F8"/>
    <w:rsid w:val="00D0015F"/>
    <w:rsid w:val="00D001B0"/>
    <w:rsid w:val="00D0156A"/>
    <w:rsid w:val="00D01887"/>
    <w:rsid w:val="00D03595"/>
    <w:rsid w:val="00D03D35"/>
    <w:rsid w:val="00D0491A"/>
    <w:rsid w:val="00D04A77"/>
    <w:rsid w:val="00D068D1"/>
    <w:rsid w:val="00D06D60"/>
    <w:rsid w:val="00D06E88"/>
    <w:rsid w:val="00D1165A"/>
    <w:rsid w:val="00D123BD"/>
    <w:rsid w:val="00D12660"/>
    <w:rsid w:val="00D128FF"/>
    <w:rsid w:val="00D12D5B"/>
    <w:rsid w:val="00D13FBD"/>
    <w:rsid w:val="00D14550"/>
    <w:rsid w:val="00D14C7D"/>
    <w:rsid w:val="00D15707"/>
    <w:rsid w:val="00D227BD"/>
    <w:rsid w:val="00D232B6"/>
    <w:rsid w:val="00D2397C"/>
    <w:rsid w:val="00D24618"/>
    <w:rsid w:val="00D265F8"/>
    <w:rsid w:val="00D30CB7"/>
    <w:rsid w:val="00D30D4C"/>
    <w:rsid w:val="00D31369"/>
    <w:rsid w:val="00D31992"/>
    <w:rsid w:val="00D31E78"/>
    <w:rsid w:val="00D32393"/>
    <w:rsid w:val="00D32481"/>
    <w:rsid w:val="00D3279C"/>
    <w:rsid w:val="00D33EC1"/>
    <w:rsid w:val="00D37D47"/>
    <w:rsid w:val="00D406E5"/>
    <w:rsid w:val="00D4324D"/>
    <w:rsid w:val="00D43B32"/>
    <w:rsid w:val="00D43F17"/>
    <w:rsid w:val="00D4453D"/>
    <w:rsid w:val="00D46F7A"/>
    <w:rsid w:val="00D47628"/>
    <w:rsid w:val="00D55119"/>
    <w:rsid w:val="00D5574C"/>
    <w:rsid w:val="00D55A81"/>
    <w:rsid w:val="00D55C53"/>
    <w:rsid w:val="00D55C94"/>
    <w:rsid w:val="00D5690A"/>
    <w:rsid w:val="00D57494"/>
    <w:rsid w:val="00D60853"/>
    <w:rsid w:val="00D612A0"/>
    <w:rsid w:val="00D618FB"/>
    <w:rsid w:val="00D62D6F"/>
    <w:rsid w:val="00D63560"/>
    <w:rsid w:val="00D65149"/>
    <w:rsid w:val="00D663B8"/>
    <w:rsid w:val="00D66F63"/>
    <w:rsid w:val="00D67D58"/>
    <w:rsid w:val="00D70200"/>
    <w:rsid w:val="00D73FC4"/>
    <w:rsid w:val="00D7470F"/>
    <w:rsid w:val="00D749E0"/>
    <w:rsid w:val="00D7662B"/>
    <w:rsid w:val="00D76EF1"/>
    <w:rsid w:val="00D801F3"/>
    <w:rsid w:val="00D81632"/>
    <w:rsid w:val="00D8250D"/>
    <w:rsid w:val="00D83A9B"/>
    <w:rsid w:val="00D843DE"/>
    <w:rsid w:val="00D8456F"/>
    <w:rsid w:val="00D84F1C"/>
    <w:rsid w:val="00D84F4E"/>
    <w:rsid w:val="00D8580E"/>
    <w:rsid w:val="00D86D37"/>
    <w:rsid w:val="00D91D82"/>
    <w:rsid w:val="00D92F9A"/>
    <w:rsid w:val="00D941DA"/>
    <w:rsid w:val="00D95FB3"/>
    <w:rsid w:val="00D96E15"/>
    <w:rsid w:val="00DA0508"/>
    <w:rsid w:val="00DA099B"/>
    <w:rsid w:val="00DA217E"/>
    <w:rsid w:val="00DA3CA9"/>
    <w:rsid w:val="00DA521C"/>
    <w:rsid w:val="00DA68CF"/>
    <w:rsid w:val="00DA6E6D"/>
    <w:rsid w:val="00DB02FD"/>
    <w:rsid w:val="00DB073F"/>
    <w:rsid w:val="00DB321B"/>
    <w:rsid w:val="00DB41D1"/>
    <w:rsid w:val="00DB42DF"/>
    <w:rsid w:val="00DB4FD5"/>
    <w:rsid w:val="00DB621E"/>
    <w:rsid w:val="00DB6437"/>
    <w:rsid w:val="00DB79C4"/>
    <w:rsid w:val="00DC39BE"/>
    <w:rsid w:val="00DC3C8E"/>
    <w:rsid w:val="00DC4DD0"/>
    <w:rsid w:val="00DC7211"/>
    <w:rsid w:val="00DD2E37"/>
    <w:rsid w:val="00DD31A2"/>
    <w:rsid w:val="00DD40AB"/>
    <w:rsid w:val="00DD534C"/>
    <w:rsid w:val="00DD57CA"/>
    <w:rsid w:val="00DD5945"/>
    <w:rsid w:val="00DD65FE"/>
    <w:rsid w:val="00DD7FE7"/>
    <w:rsid w:val="00DE0013"/>
    <w:rsid w:val="00DE003E"/>
    <w:rsid w:val="00DE0B3A"/>
    <w:rsid w:val="00DE1772"/>
    <w:rsid w:val="00DE2CEC"/>
    <w:rsid w:val="00DE661C"/>
    <w:rsid w:val="00DE7040"/>
    <w:rsid w:val="00DE7EEF"/>
    <w:rsid w:val="00DF0A3E"/>
    <w:rsid w:val="00DF0AA8"/>
    <w:rsid w:val="00DF2638"/>
    <w:rsid w:val="00DF2D92"/>
    <w:rsid w:val="00DF5507"/>
    <w:rsid w:val="00DF60D9"/>
    <w:rsid w:val="00DF65B7"/>
    <w:rsid w:val="00E018BF"/>
    <w:rsid w:val="00E06A06"/>
    <w:rsid w:val="00E078FE"/>
    <w:rsid w:val="00E1213D"/>
    <w:rsid w:val="00E12197"/>
    <w:rsid w:val="00E125E4"/>
    <w:rsid w:val="00E1290B"/>
    <w:rsid w:val="00E1434F"/>
    <w:rsid w:val="00E15034"/>
    <w:rsid w:val="00E1664E"/>
    <w:rsid w:val="00E2168D"/>
    <w:rsid w:val="00E21942"/>
    <w:rsid w:val="00E2279D"/>
    <w:rsid w:val="00E2373B"/>
    <w:rsid w:val="00E2395C"/>
    <w:rsid w:val="00E23969"/>
    <w:rsid w:val="00E3114A"/>
    <w:rsid w:val="00E31C75"/>
    <w:rsid w:val="00E32FCD"/>
    <w:rsid w:val="00E35007"/>
    <w:rsid w:val="00E41C92"/>
    <w:rsid w:val="00E42B82"/>
    <w:rsid w:val="00E43B9C"/>
    <w:rsid w:val="00E50F8B"/>
    <w:rsid w:val="00E52259"/>
    <w:rsid w:val="00E5279F"/>
    <w:rsid w:val="00E52C3D"/>
    <w:rsid w:val="00E54905"/>
    <w:rsid w:val="00E55923"/>
    <w:rsid w:val="00E55E45"/>
    <w:rsid w:val="00E561E9"/>
    <w:rsid w:val="00E5671D"/>
    <w:rsid w:val="00E609AC"/>
    <w:rsid w:val="00E60F88"/>
    <w:rsid w:val="00E61636"/>
    <w:rsid w:val="00E61AA1"/>
    <w:rsid w:val="00E63061"/>
    <w:rsid w:val="00E6466B"/>
    <w:rsid w:val="00E656AB"/>
    <w:rsid w:val="00E67C89"/>
    <w:rsid w:val="00E67FD3"/>
    <w:rsid w:val="00E71792"/>
    <w:rsid w:val="00E71B0E"/>
    <w:rsid w:val="00E7279C"/>
    <w:rsid w:val="00E73B8D"/>
    <w:rsid w:val="00E73BC1"/>
    <w:rsid w:val="00E7410D"/>
    <w:rsid w:val="00E74277"/>
    <w:rsid w:val="00E754E0"/>
    <w:rsid w:val="00E7642A"/>
    <w:rsid w:val="00E76DF7"/>
    <w:rsid w:val="00E80F02"/>
    <w:rsid w:val="00E81594"/>
    <w:rsid w:val="00E82BC2"/>
    <w:rsid w:val="00E83A38"/>
    <w:rsid w:val="00E84C98"/>
    <w:rsid w:val="00E86AD3"/>
    <w:rsid w:val="00E87210"/>
    <w:rsid w:val="00E902BD"/>
    <w:rsid w:val="00E90A58"/>
    <w:rsid w:val="00E90E73"/>
    <w:rsid w:val="00E91FA5"/>
    <w:rsid w:val="00E936A5"/>
    <w:rsid w:val="00E95BDF"/>
    <w:rsid w:val="00E963F6"/>
    <w:rsid w:val="00E975F4"/>
    <w:rsid w:val="00EA1A95"/>
    <w:rsid w:val="00EA1AFF"/>
    <w:rsid w:val="00EA23D6"/>
    <w:rsid w:val="00EA4B16"/>
    <w:rsid w:val="00EA7909"/>
    <w:rsid w:val="00EB1A75"/>
    <w:rsid w:val="00EB2C6E"/>
    <w:rsid w:val="00EB331D"/>
    <w:rsid w:val="00EB3B53"/>
    <w:rsid w:val="00EB41B9"/>
    <w:rsid w:val="00EB69B5"/>
    <w:rsid w:val="00EB6FEE"/>
    <w:rsid w:val="00EC22FC"/>
    <w:rsid w:val="00EC60AD"/>
    <w:rsid w:val="00EC775D"/>
    <w:rsid w:val="00ED0147"/>
    <w:rsid w:val="00ED03BF"/>
    <w:rsid w:val="00ED0BA4"/>
    <w:rsid w:val="00ED15FC"/>
    <w:rsid w:val="00ED3437"/>
    <w:rsid w:val="00ED39CA"/>
    <w:rsid w:val="00ED47E2"/>
    <w:rsid w:val="00ED6A12"/>
    <w:rsid w:val="00ED7EC5"/>
    <w:rsid w:val="00EE5241"/>
    <w:rsid w:val="00EE5EB3"/>
    <w:rsid w:val="00EE6229"/>
    <w:rsid w:val="00EE6C74"/>
    <w:rsid w:val="00EF045D"/>
    <w:rsid w:val="00EF0A89"/>
    <w:rsid w:val="00EF1176"/>
    <w:rsid w:val="00EF307B"/>
    <w:rsid w:val="00EF51A7"/>
    <w:rsid w:val="00EF5FE1"/>
    <w:rsid w:val="00EF704A"/>
    <w:rsid w:val="00EF7B27"/>
    <w:rsid w:val="00F004EE"/>
    <w:rsid w:val="00F01C51"/>
    <w:rsid w:val="00F04CAE"/>
    <w:rsid w:val="00F059EC"/>
    <w:rsid w:val="00F0645F"/>
    <w:rsid w:val="00F06755"/>
    <w:rsid w:val="00F07C4A"/>
    <w:rsid w:val="00F07EB9"/>
    <w:rsid w:val="00F100DE"/>
    <w:rsid w:val="00F10DF9"/>
    <w:rsid w:val="00F135DD"/>
    <w:rsid w:val="00F13F3B"/>
    <w:rsid w:val="00F178F6"/>
    <w:rsid w:val="00F17E73"/>
    <w:rsid w:val="00F20D75"/>
    <w:rsid w:val="00F20DAA"/>
    <w:rsid w:val="00F21B96"/>
    <w:rsid w:val="00F2215F"/>
    <w:rsid w:val="00F222EF"/>
    <w:rsid w:val="00F22C27"/>
    <w:rsid w:val="00F25EFF"/>
    <w:rsid w:val="00F27AD2"/>
    <w:rsid w:val="00F3071A"/>
    <w:rsid w:val="00F32E34"/>
    <w:rsid w:val="00F34F27"/>
    <w:rsid w:val="00F36FD8"/>
    <w:rsid w:val="00F375A5"/>
    <w:rsid w:val="00F37736"/>
    <w:rsid w:val="00F37FDD"/>
    <w:rsid w:val="00F40397"/>
    <w:rsid w:val="00F40F71"/>
    <w:rsid w:val="00F4190A"/>
    <w:rsid w:val="00F42048"/>
    <w:rsid w:val="00F44496"/>
    <w:rsid w:val="00F455E4"/>
    <w:rsid w:val="00F45D51"/>
    <w:rsid w:val="00F466E9"/>
    <w:rsid w:val="00F503C5"/>
    <w:rsid w:val="00F53A37"/>
    <w:rsid w:val="00F54DE5"/>
    <w:rsid w:val="00F554B7"/>
    <w:rsid w:val="00F55F0D"/>
    <w:rsid w:val="00F567EF"/>
    <w:rsid w:val="00F572B5"/>
    <w:rsid w:val="00F60CEF"/>
    <w:rsid w:val="00F619AA"/>
    <w:rsid w:val="00F62004"/>
    <w:rsid w:val="00F636A1"/>
    <w:rsid w:val="00F63BA1"/>
    <w:rsid w:val="00F641E3"/>
    <w:rsid w:val="00F64F3A"/>
    <w:rsid w:val="00F6688C"/>
    <w:rsid w:val="00F67807"/>
    <w:rsid w:val="00F67827"/>
    <w:rsid w:val="00F706CD"/>
    <w:rsid w:val="00F802BC"/>
    <w:rsid w:val="00F81183"/>
    <w:rsid w:val="00F817E6"/>
    <w:rsid w:val="00F82973"/>
    <w:rsid w:val="00F82A08"/>
    <w:rsid w:val="00F85BA6"/>
    <w:rsid w:val="00F86831"/>
    <w:rsid w:val="00F90086"/>
    <w:rsid w:val="00F912FC"/>
    <w:rsid w:val="00F92951"/>
    <w:rsid w:val="00F94EC6"/>
    <w:rsid w:val="00F96C7F"/>
    <w:rsid w:val="00F97F3E"/>
    <w:rsid w:val="00FA2B02"/>
    <w:rsid w:val="00FA582C"/>
    <w:rsid w:val="00FA58A5"/>
    <w:rsid w:val="00FA6322"/>
    <w:rsid w:val="00FA69D2"/>
    <w:rsid w:val="00FA6D6C"/>
    <w:rsid w:val="00FA72AB"/>
    <w:rsid w:val="00FA76AF"/>
    <w:rsid w:val="00FB058A"/>
    <w:rsid w:val="00FB08FB"/>
    <w:rsid w:val="00FB0A0D"/>
    <w:rsid w:val="00FB1FFE"/>
    <w:rsid w:val="00FB2172"/>
    <w:rsid w:val="00FB2578"/>
    <w:rsid w:val="00FB2DD0"/>
    <w:rsid w:val="00FB34D9"/>
    <w:rsid w:val="00FB3594"/>
    <w:rsid w:val="00FB47A7"/>
    <w:rsid w:val="00FB52ED"/>
    <w:rsid w:val="00FB5A10"/>
    <w:rsid w:val="00FB6CE5"/>
    <w:rsid w:val="00FC0CDE"/>
    <w:rsid w:val="00FC22CB"/>
    <w:rsid w:val="00FC2D6B"/>
    <w:rsid w:val="00FC40A3"/>
    <w:rsid w:val="00FC4834"/>
    <w:rsid w:val="00FC604F"/>
    <w:rsid w:val="00FC76E8"/>
    <w:rsid w:val="00FD0041"/>
    <w:rsid w:val="00FD0184"/>
    <w:rsid w:val="00FD2454"/>
    <w:rsid w:val="00FD3704"/>
    <w:rsid w:val="00FD37AF"/>
    <w:rsid w:val="00FD6442"/>
    <w:rsid w:val="00FD7144"/>
    <w:rsid w:val="00FD71FA"/>
    <w:rsid w:val="00FD7797"/>
    <w:rsid w:val="00FE00B9"/>
    <w:rsid w:val="00FE0804"/>
    <w:rsid w:val="00FE34FE"/>
    <w:rsid w:val="00FE3505"/>
    <w:rsid w:val="00FE459E"/>
    <w:rsid w:val="00FE4D82"/>
    <w:rsid w:val="00FE5846"/>
    <w:rsid w:val="00FE5A6D"/>
    <w:rsid w:val="00FE7A62"/>
    <w:rsid w:val="00FF1CAE"/>
    <w:rsid w:val="00FF2ECF"/>
    <w:rsid w:val="00FF4D9E"/>
    <w:rsid w:val="00FF5F30"/>
    <w:rsid w:val="00FF60C7"/>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rsid w:val="00EA7909"/>
    <w:pPr>
      <w:keepNext/>
      <w:spacing w:after="60"/>
      <w:outlineLvl w:val="0"/>
    </w:pPr>
    <w:rPr>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55595"/>
    <w:pPr>
      <w:keepNext/>
      <w:numPr>
        <w:numId w:val="21"/>
      </w:numPr>
      <w:outlineLvl w:val="2"/>
    </w:pPr>
    <w:rPr>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EA7909"/>
    <w:rPr>
      <w:b/>
      <w:bCs/>
      <w:kern w:val="32"/>
      <w:sz w:val="32"/>
      <w:szCs w:val="32"/>
    </w:rPr>
  </w:style>
  <w:style w:type="character" w:customStyle="1" w:styleId="Heading3Char">
    <w:name w:val="Heading 3 Char"/>
    <w:link w:val="Heading3"/>
    <w:rsid w:val="00B55595"/>
    <w:rPr>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link w:val="ListParagraphChar"/>
    <w:uiPriority w:val="1"/>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outlineLvl w:val="9"/>
    </w:pPr>
    <w:rPr>
      <w:rFonts w:ascii="Cambria" w:hAnsi="Cambria"/>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styleId="UnresolvedMention">
    <w:name w:val="Unresolved Mention"/>
    <w:basedOn w:val="DefaultParagraphFont"/>
    <w:uiPriority w:val="99"/>
    <w:semiHidden/>
    <w:unhideWhenUsed/>
    <w:rsid w:val="003C0939"/>
    <w:rPr>
      <w:color w:val="605E5C"/>
      <w:shd w:val="clear" w:color="auto" w:fill="E1DFDD"/>
    </w:rPr>
  </w:style>
  <w:style w:type="character" w:customStyle="1" w:styleId="ListParagraphChar">
    <w:name w:val="List Paragraph Char"/>
    <w:link w:val="ListParagraph"/>
    <w:uiPriority w:val="1"/>
    <w:locked/>
    <w:rsid w:val="00F54DE5"/>
    <w:rPr>
      <w:sz w:val="24"/>
      <w:szCs w:val="24"/>
    </w:rPr>
  </w:style>
  <w:style w:type="paragraph" w:customStyle="1" w:styleId="RFPText">
    <w:name w:val="RFP Text"/>
    <w:basedOn w:val="Normal"/>
    <w:link w:val="RFPTextChar"/>
    <w:uiPriority w:val="99"/>
    <w:qFormat/>
    <w:rsid w:val="00FC22CB"/>
    <w:pPr>
      <w:ind w:firstLine="720"/>
      <w:jc w:val="both"/>
    </w:pPr>
  </w:style>
  <w:style w:type="character" w:customStyle="1" w:styleId="RFPTextChar">
    <w:name w:val="RFP Text Char"/>
    <w:basedOn w:val="DefaultParagraphFont"/>
    <w:link w:val="RFPText"/>
    <w:uiPriority w:val="99"/>
    <w:rsid w:val="00FC22CB"/>
    <w:rPr>
      <w:sz w:val="24"/>
      <w:szCs w:val="24"/>
    </w:rPr>
  </w:style>
  <w:style w:type="paragraph" w:styleId="NormalWeb">
    <w:name w:val="Normal (Web)"/>
    <w:basedOn w:val="Normal"/>
    <w:uiPriority w:val="99"/>
    <w:unhideWhenUsed/>
    <w:rsid w:val="002426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49">
      <w:bodyDiv w:val="1"/>
      <w:marLeft w:val="0"/>
      <w:marRight w:val="0"/>
      <w:marTop w:val="0"/>
      <w:marBottom w:val="0"/>
      <w:divBdr>
        <w:top w:val="none" w:sz="0" w:space="0" w:color="auto"/>
        <w:left w:val="none" w:sz="0" w:space="0" w:color="auto"/>
        <w:bottom w:val="none" w:sz="0" w:space="0" w:color="auto"/>
        <w:right w:val="none" w:sz="0" w:space="0" w:color="auto"/>
      </w:divBdr>
    </w:div>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6464842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wmexicohsd.bonfirehub.com/portal/?tab=openOpportunities" TargetMode="External"/><Relationship Id="rId18" Type="http://schemas.openxmlformats.org/officeDocument/2006/relationships/hyperlink" Target="https://www.hsd.state.nm.us/providers/medicaid-school-based-services-progra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eneralservices.state.nm.us/wp-content/uploads/2021/02/1-4-1-NMAC.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hsd.state.nm.us/providers/medicaid-school-based-services-progra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d.state.nm.us/providers/medicaid-school-based-services-program/" TargetMode="External"/><Relationship Id="rId20" Type="http://schemas.openxmlformats.org/officeDocument/2006/relationships/hyperlink" Target="https://nmonesource.com/nmos/nmsa/en/item/4378/index.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sd.state.nm.us/providers/medicaid-school-based-services-program/" TargetMode="External"/><Relationship Id="rId5" Type="http://schemas.openxmlformats.org/officeDocument/2006/relationships/customXml" Target="../customXml/item5.xml"/><Relationship Id="rId15" Type="http://schemas.openxmlformats.org/officeDocument/2006/relationships/hyperlink" Target="https://www.hsd.state.nm.us/providers/rules-nm-administrative-code/" TargetMode="External"/><Relationship Id="rId23" Type="http://schemas.openxmlformats.org/officeDocument/2006/relationships/hyperlink" Target="https://www.hsd.state.nm.us/wp-content/uploads/22-0004-Medicaid-School-Based-Services.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sd.state.nm.us/wp-content/uploads/Eligibility-Pamphlet-7.22.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sd.state.nm.us/lookingforinformation/open-rfps/" TargetMode="External"/><Relationship Id="rId22" Type="http://schemas.openxmlformats.org/officeDocument/2006/relationships/hyperlink" Target="http://www.ped.state.nm.u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CD47C4D4E464A86551B80E2341EBC" ma:contentTypeVersion="12" ma:contentTypeDescription="Create a new document." ma:contentTypeScope="" ma:versionID="290f65ffe613f0e7af506b212e083ee3">
  <xsd:schema xmlns:xsd="http://www.w3.org/2001/XMLSchema" xmlns:xs="http://www.w3.org/2001/XMLSchema" xmlns:p="http://schemas.microsoft.com/office/2006/metadata/properties" xmlns:ns3="ddaabf2d-248e-439a-875a-2abbba15af5f" xmlns:ns4="e8862459-74bd-4771-b867-3b33c77b7869" targetNamespace="http://schemas.microsoft.com/office/2006/metadata/properties" ma:root="true" ma:fieldsID="5109e037572d0043450097868704cba2" ns3:_="" ns4:_="">
    <xsd:import namespace="ddaabf2d-248e-439a-875a-2abbba15af5f"/>
    <xsd:import namespace="e8862459-74bd-4771-b867-3b33c77b78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abf2d-248e-439a-875a-2abbba15af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62459-74bd-4771-b867-3b33c77b78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9D48B-19BE-49D0-887D-1FA1664CBDF9}">
  <ds:schemaRefs>
    <ds:schemaRef ds:uri="http://schemas.openxmlformats.org/officeDocument/2006/bibliography"/>
  </ds:schemaRefs>
</ds:datastoreItem>
</file>

<file path=customXml/itemProps2.xml><?xml version="1.0" encoding="utf-8"?>
<ds:datastoreItem xmlns:ds="http://schemas.openxmlformats.org/officeDocument/2006/customXml" ds:itemID="{DD45C5A7-7A8E-423B-A8D0-68A43AA8B1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781B95-5B07-4FF3-B8FA-0459D32BC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abf2d-248e-439a-875a-2abbba15af5f"/>
    <ds:schemaRef ds:uri="e8862459-74bd-4771-b867-3b33c77b7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16C35-7DBF-4C43-A960-56EBB0A85DC6}">
  <ds:schemaRefs>
    <ds:schemaRef ds:uri="http://schemas.openxmlformats.org/officeDocument/2006/bibliography"/>
  </ds:schemaRefs>
</ds:datastoreItem>
</file>

<file path=customXml/itemProps5.xml><?xml version="1.0" encoding="utf-8"?>
<ds:datastoreItem xmlns:ds="http://schemas.openxmlformats.org/officeDocument/2006/customXml" ds:itemID="{CEDFD1B9-D635-48A0-AC03-1FD109E0D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6162</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6866</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Sisneros, Andrea</cp:lastModifiedBy>
  <cp:revision>2</cp:revision>
  <cp:lastPrinted>2020-02-18T18:39:00Z</cp:lastPrinted>
  <dcterms:created xsi:type="dcterms:W3CDTF">2022-03-17T18:34:00Z</dcterms:created>
  <dcterms:modified xsi:type="dcterms:W3CDTF">2022-03-17T18:34:00Z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0x0101006F2CD47C4D4E464A86551B80E2341EBC</vt:lpwstr>
  </property>
</Properties>
</file>